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简体" w:cs="Arial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Arial"/>
          <w:color w:val="auto"/>
          <w:sz w:val="44"/>
          <w:szCs w:val="44"/>
          <w:lang w:val="en-US" w:eastAsia="zh-CN"/>
        </w:rPr>
        <w:t>面试</w:t>
      </w:r>
      <w:r>
        <w:rPr>
          <w:rFonts w:hint="eastAsia" w:ascii="Times New Roman" w:hAnsi="Times New Roman" w:eastAsia="方正小标宋简体" w:cs="Arial"/>
          <w:color w:val="auto"/>
          <w:sz w:val="44"/>
          <w:szCs w:val="44"/>
          <w:lang w:eastAsia="zh-CN"/>
        </w:rPr>
        <w:t>防疫指南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一、如实登记个人健康状况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所有考生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进入考场前应出示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健康码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人7天内行动轨迹（行程卡）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防疫承诺书和提交考前48小时内1次检测呈阴性检测纸质版或者电子版报告，即2022年11月17日08:00—2022年11月19日08:00期间核酸检测呈阴性检测纸质版或者电子版结果。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对考前7天内有发热、咳嗽、乏力、鼻塞、流涕、咽痛、腹泻等症状人员，要及时就医，并且提供考前48小时内新冠肺炎病毒核酸检测1次证明，即2022年11月17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日08:00—2022年11月19日08:00期间新冠肺炎病毒核酸检测纸质版证明，结果阴性的可参加招聘面试，严禁带病进入考场。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个人活动轨迹查询方法：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电信手机用户 编辑短信“CXMYD#身份证号码后四位”发送至10001，授权回复“Y”后，实现“漫游地查询”，可查询手机号近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天内的途径地信息。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联通手机用户 编辑短信“CXMYD#身份证号码后四位”发送至10010，可查询近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天的全国漫游地信息。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移动手机用户 编辑短信“CXMYD”发送至10086，再依据回复短信输入“身份证号码后四位”，可查询近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天内去过的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省（市、区）。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 个人活动轨迹(行程卡）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微信查询方法（扫码二维码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drawing>
          <wp:inline distT="0" distB="0" distL="114300" distR="114300">
            <wp:extent cx="2024380" cy="2024380"/>
            <wp:effectExtent l="0" t="0" r="13970" b="13970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Times New Roman" w:hAnsi="Times New Roman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二、考试当日注意事项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在考试当天，所有考生准备前往考场时，应在家先自测体温，如有发热、咳嗽、乏力、鼻塞、流涕、咽痛、腹泻等症状的，应及时就医，经核实排查无异常的（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需提供医院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纸质版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证明）可按规定时间参加考试；如核实有异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常情况需进一步排查的，则终止参加此次招聘考试（不再另行组织考试）。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如无以上症状可前往考试，要佩戴好符合一次性使用医用口罩标准或相当防护级别的口罩。最好采取步行、自行车、私家车前往考场，如乘坐公共交通时应注意个人防护，不与他人交谈，与他人保持合理间距。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如在测温点发现体温≥37.3℃的人员，应跟随医护人员到临时医疗点进行核实排查，如经核实无发热的可正常参加考试；如经核实有发热的，建议做好个人防护及时到市人民医院发热门诊就诊，避免乘坐交通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三、风险管控地区管控要求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 14天内有境外旅居史(包括港澳台)的人员，不得参加面试，入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境已落实14天集中隔离医学观察及7天居家或集中医学观察（原则上采取集中医学观察方式）、7天自我健康监测，总计28天的防控政策的，凭解除隔离纸质版证明、核酸检测纸质版证明、手机查询个人7天内行动轨迹（行程卡信息）、“健康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码”绿码、个人身份证原件、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面试通知单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和防疫承诺书参加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 政府规定的中高风险地区的人员，采取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天的集中隔离医学观察和7天居家健康监测措施，凭解除隔离纸质版证明、48小时内两次（间隔24小时）核酸检测阴性纸质版证明、手机查询个人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天内行动轨迹（行程卡信息）、“健康码”绿码、个人身份证原件、面试通知单和防疫承诺书参加面试；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 政府规定的有涉疫区轨迹的人员，需实施落地核酸检测，抵琼后跟社区报备并进行“三天两检”。凭核酸检测阴性纸质版证明、手机查询个人7天内行动轨迹（行程卡信息）、“健康码”绿码、个人身份证原件、面试通知单和防疫承诺书参加面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风险区以根据新型冠状病毒肺炎疫情防控工作指挥部调整公布为主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在琼和其他地区的考生凭健康码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、手机查询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个人7天内行动轨迹（行程卡信息）、个人身份证原件、面试通知单、防疫承诺书和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提交考前48小时内1次检测呈阴性检测纸质版或者电子版报告，即2022年11月17日08:00—2022年11月19日08:00期间核酸检测呈阴性检测纸质版或者电子版结果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highlight w:val="none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请各位考生务必提高警惕，自觉主动配合做好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期间疫情防控工作，如出现任何影响疫情防控工作的个人行为，将由本人承担相关法律责任。</w:t>
      </w:r>
    </w:p>
    <w:sectPr>
      <w:footerReference r:id="rId3" w:type="default"/>
      <w:pgSz w:w="11906" w:h="16838"/>
      <w:pgMar w:top="1417" w:right="1587" w:bottom="1417" w:left="158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00172A27"/>
    <w:rsid w:val="02090084"/>
    <w:rsid w:val="02353A89"/>
    <w:rsid w:val="074C28C4"/>
    <w:rsid w:val="07E95A28"/>
    <w:rsid w:val="09440CB7"/>
    <w:rsid w:val="0A9D1EEE"/>
    <w:rsid w:val="0FCB3DF0"/>
    <w:rsid w:val="0FCB4774"/>
    <w:rsid w:val="130521E0"/>
    <w:rsid w:val="13F84713"/>
    <w:rsid w:val="142E658A"/>
    <w:rsid w:val="143F0797"/>
    <w:rsid w:val="16B87A0A"/>
    <w:rsid w:val="18BC7FC7"/>
    <w:rsid w:val="19574E5B"/>
    <w:rsid w:val="1AB57448"/>
    <w:rsid w:val="1F754427"/>
    <w:rsid w:val="25752309"/>
    <w:rsid w:val="29B60F06"/>
    <w:rsid w:val="2C416B4C"/>
    <w:rsid w:val="30800903"/>
    <w:rsid w:val="324E5BF1"/>
    <w:rsid w:val="36FB35C8"/>
    <w:rsid w:val="3D596C06"/>
    <w:rsid w:val="3ED93797"/>
    <w:rsid w:val="4033445D"/>
    <w:rsid w:val="42402510"/>
    <w:rsid w:val="42DA7AAE"/>
    <w:rsid w:val="44AC11FB"/>
    <w:rsid w:val="46657DD4"/>
    <w:rsid w:val="47380BB4"/>
    <w:rsid w:val="478C7E28"/>
    <w:rsid w:val="4A0D402C"/>
    <w:rsid w:val="4AA67846"/>
    <w:rsid w:val="4C6A13F8"/>
    <w:rsid w:val="4D9B7497"/>
    <w:rsid w:val="4EC00222"/>
    <w:rsid w:val="507605ED"/>
    <w:rsid w:val="52E141EC"/>
    <w:rsid w:val="57C977D2"/>
    <w:rsid w:val="58A2116A"/>
    <w:rsid w:val="5C4036D1"/>
    <w:rsid w:val="5E292944"/>
    <w:rsid w:val="616007B5"/>
    <w:rsid w:val="63686489"/>
    <w:rsid w:val="64416899"/>
    <w:rsid w:val="64EB3602"/>
    <w:rsid w:val="665A00E6"/>
    <w:rsid w:val="66F52B0D"/>
    <w:rsid w:val="68E91861"/>
    <w:rsid w:val="68F94F66"/>
    <w:rsid w:val="6DC77214"/>
    <w:rsid w:val="6EA1506C"/>
    <w:rsid w:val="736327EE"/>
    <w:rsid w:val="75556C6E"/>
    <w:rsid w:val="78C63E7B"/>
    <w:rsid w:val="7C5676E2"/>
    <w:rsid w:val="7D1A3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1405</Words>
  <Characters>1503</Characters>
  <Lines>9</Lines>
  <Paragraphs>2</Paragraphs>
  <TotalTime>2</TotalTime>
  <ScaleCrop>false</ScaleCrop>
  <LinksUpToDate>false</LinksUpToDate>
  <CharactersWithSpaces>1513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2020-05-13T18:06:00Z</dcterms:created>
  <dc:creator>听海的声音</dc:creator>
  <cp:lastModifiedBy>爱明哈哈哈</cp:lastModifiedBy>
  <cp:lastPrinted>2020-05-19T10:30:00Z</cp:lastPrinted>
  <dcterms:modified xsi:type="dcterms:W3CDTF">2022-11-14T13:17:40Z</dcterms:modified>
  <dc:title>笔试防疫指南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_DocHome">
    <vt:r8>-2094434265</vt:r8>
  </property>
  <property fmtid="{D5CDD505-2E9C-101B-9397-08002B2CF9AE}" pid="4" name="ICV">
    <vt:lpwstr>3F8CB4CD1FA5499F9A6B2A9D737F0A93</vt:lpwstr>
  </property>
</Properties>
</file>