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hint="eastAsia" w:ascii="宋体" w:hAnsi="宋体"/>
          <w:b/>
          <w:sz w:val="44"/>
          <w:szCs w:val="44"/>
          <w:lang w:eastAsia="zh-CN"/>
        </w:rPr>
        <w:t>面试</w:t>
      </w:r>
      <w:r>
        <w:rPr>
          <w:rFonts w:hint="eastAsia" w:ascii="宋体" w:hAnsi="宋体" w:eastAsia="宋体"/>
          <w:b/>
          <w:sz w:val="44"/>
          <w:szCs w:val="44"/>
        </w:rPr>
        <w:t>防疫指南</w:t>
      </w:r>
      <w:bookmarkStart w:id="0" w:name="_GoBack"/>
      <w:bookmarkEnd w:id="0"/>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一、如实登记个人健康状况</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所有考生</w:t>
      </w:r>
      <w:r>
        <w:rPr>
          <w:rFonts w:hint="eastAsia" w:ascii="仿宋" w:hAnsi="仿宋" w:eastAsia="仿宋"/>
          <w:sz w:val="32"/>
          <w:szCs w:val="32"/>
          <w:lang w:val="en-US" w:eastAsia="zh-CN"/>
        </w:rPr>
        <w:t>进入考场前应出示</w:t>
      </w:r>
      <w:r>
        <w:rPr>
          <w:rFonts w:hint="eastAsia" w:ascii="仿宋" w:hAnsi="仿宋" w:eastAsia="仿宋"/>
          <w:sz w:val="32"/>
          <w:szCs w:val="32"/>
        </w:rPr>
        <w:t>健康码</w:t>
      </w:r>
      <w:r>
        <w:rPr>
          <w:rFonts w:hint="eastAsia" w:ascii="仿宋" w:hAnsi="仿宋" w:eastAsia="仿宋"/>
          <w:sz w:val="32"/>
          <w:szCs w:val="32"/>
          <w:lang w:eastAsia="zh-CN"/>
        </w:rPr>
        <w:t>、</w:t>
      </w:r>
      <w:r>
        <w:rPr>
          <w:rFonts w:hint="eastAsia" w:ascii="仿宋" w:hAnsi="仿宋" w:eastAsia="仿宋"/>
          <w:sz w:val="32"/>
          <w:szCs w:val="32"/>
          <w:lang w:val="en-US" w:eastAsia="zh-CN"/>
        </w:rPr>
        <w:t>个人14天内行动轨迹（行程卡）</w:t>
      </w:r>
      <w:r>
        <w:rPr>
          <w:rFonts w:hint="eastAsia" w:ascii="仿宋" w:hAnsi="仿宋" w:eastAsia="仿宋"/>
          <w:sz w:val="32"/>
          <w:szCs w:val="32"/>
        </w:rPr>
        <w:t>和</w:t>
      </w:r>
      <w:r>
        <w:rPr>
          <w:rFonts w:hint="eastAsia" w:ascii="仿宋" w:hAnsi="仿宋" w:eastAsia="仿宋"/>
          <w:sz w:val="32"/>
          <w:szCs w:val="32"/>
          <w:lang w:val="en-US" w:eastAsia="zh-CN"/>
        </w:rPr>
        <w:t>承诺书</w:t>
      </w:r>
      <w:r>
        <w:rPr>
          <w:rFonts w:hint="eastAsia" w:ascii="仿宋" w:hAnsi="仿宋" w:eastAsia="仿宋"/>
          <w:sz w:val="32"/>
          <w:szCs w:val="32"/>
        </w:rPr>
        <w:t>。如因个人问题无法提供</w:t>
      </w:r>
      <w:r>
        <w:rPr>
          <w:rFonts w:hint="eastAsia" w:ascii="仿宋" w:hAnsi="仿宋" w:eastAsia="仿宋"/>
          <w:sz w:val="32"/>
          <w:szCs w:val="32"/>
          <w:lang w:val="en-US" w:eastAsia="zh-CN"/>
        </w:rPr>
        <w:t>上述</w:t>
      </w:r>
      <w:r>
        <w:rPr>
          <w:rFonts w:hint="eastAsia" w:ascii="仿宋" w:hAnsi="仿宋" w:eastAsia="仿宋"/>
          <w:sz w:val="32"/>
          <w:szCs w:val="32"/>
        </w:rPr>
        <w:t>材料，影响参加考试的，后果自负。对考前14天内有发热、咳嗽、乏力、鼻塞、流涕、咽痛、腹泻等症状人员，要及时就医，并且提供新冠肺炎病毒核酸检测证明，结果阴性的可参加招聘考试，严禁带病进入考场。</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个人活动轨迹查询方法：</w:t>
      </w:r>
    </w:p>
    <w:p>
      <w:pPr>
        <w:numPr>
          <w:ilvl w:val="0"/>
          <w:numId w:val="1"/>
        </w:numPr>
        <w:spacing w:line="600" w:lineRule="atLeast"/>
        <w:ind w:firstLine="643" w:firstLineChars="200"/>
        <w:rPr>
          <w:rFonts w:hint="eastAsia" w:ascii="仿宋" w:hAnsi="仿宋" w:eastAsia="仿宋"/>
          <w:sz w:val="32"/>
          <w:szCs w:val="32"/>
          <w:lang w:eastAsia="zh-CN"/>
        </w:rPr>
      </w:pPr>
      <w:r>
        <w:rPr>
          <w:rFonts w:hint="eastAsia" w:ascii="仿宋" w:hAnsi="仿宋" w:eastAsia="仿宋"/>
          <w:b/>
          <w:sz w:val="32"/>
          <w:szCs w:val="32"/>
        </w:rPr>
        <w:t>电信手机用户</w:t>
      </w:r>
      <w:r>
        <w:rPr>
          <w:rFonts w:hint="eastAsia" w:ascii="仿宋" w:hAnsi="仿宋" w:eastAsia="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ascii="仿宋" w:hAnsi="仿宋" w:eastAsia="仿宋"/>
          <w:sz w:val="32"/>
          <w:szCs w:val="32"/>
        </w:rPr>
      </w:pPr>
      <w:r>
        <w:rPr>
          <w:rFonts w:hint="eastAsia" w:ascii="仿宋" w:hAnsi="仿宋" w:eastAsia="仿宋"/>
          <w:b/>
          <w:sz w:val="32"/>
          <w:szCs w:val="32"/>
        </w:rPr>
        <w:t xml:space="preserve">2、联通手机用户 </w:t>
      </w:r>
      <w:r>
        <w:rPr>
          <w:rFonts w:hint="eastAsia" w:ascii="仿宋" w:hAnsi="仿宋" w:eastAsia="仿宋"/>
          <w:sz w:val="32"/>
          <w:szCs w:val="32"/>
        </w:rPr>
        <w:t>编辑短信“CXMYD#身份证号码后四位”发送至10010，可查询近30天的全国漫游地信息。</w:t>
      </w:r>
    </w:p>
    <w:p>
      <w:pPr>
        <w:spacing w:line="600" w:lineRule="atLeast"/>
        <w:ind w:firstLine="643" w:firstLineChars="200"/>
        <w:rPr>
          <w:rFonts w:hint="eastAsia" w:ascii="仿宋" w:hAnsi="仿宋" w:eastAsia="仿宋"/>
          <w:sz w:val="32"/>
          <w:szCs w:val="32"/>
        </w:rPr>
      </w:pPr>
      <w:r>
        <w:rPr>
          <w:rFonts w:hint="eastAsia" w:ascii="仿宋" w:hAnsi="仿宋" w:eastAsia="仿宋"/>
          <w:b/>
          <w:sz w:val="32"/>
          <w:szCs w:val="32"/>
        </w:rPr>
        <w:t>3、移动手机用户</w:t>
      </w:r>
      <w:r>
        <w:rPr>
          <w:rFonts w:hint="eastAsia" w:ascii="仿宋" w:hAnsi="仿宋" w:eastAsia="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hint="eastAsia" w:ascii="仿宋" w:hAnsi="仿宋" w:eastAsia="仿宋"/>
          <w:b/>
          <w:sz w:val="32"/>
          <w:szCs w:val="32"/>
          <w:lang w:eastAsia="zh-CN"/>
        </w:rPr>
      </w:pPr>
      <w:r>
        <w:rPr>
          <w:rFonts w:hint="eastAsia" w:ascii="仿宋" w:hAnsi="仿宋" w:eastAsia="仿宋"/>
          <w:b/>
          <w:sz w:val="32"/>
          <w:szCs w:val="32"/>
          <w:lang w:val="en-US" w:eastAsia="zh-CN"/>
        </w:rPr>
        <w:t>4、个人活动轨迹(行程卡）</w:t>
      </w:r>
      <w:r>
        <w:rPr>
          <w:rFonts w:hint="eastAsia" w:ascii="仿宋" w:hAnsi="仿宋" w:eastAsia="仿宋"/>
          <w:b/>
          <w:sz w:val="32"/>
          <w:szCs w:val="32"/>
        </w:rPr>
        <w:t>微信查询方法（扫码二维码</w:t>
      </w:r>
      <w:r>
        <w:rPr>
          <w:rFonts w:hint="eastAsia" w:ascii="仿宋" w:hAnsi="仿宋" w:eastAsia="仿宋"/>
          <w:b/>
          <w:sz w:val="32"/>
          <w:szCs w:val="32"/>
          <w:lang w:eastAsia="zh-CN"/>
        </w:rPr>
        <w:t>）</w:t>
      </w:r>
    </w:p>
    <w:p>
      <w:pPr>
        <w:bidi w:val="0"/>
        <w:jc w:val="center"/>
        <w:rPr>
          <w:rFonts w:hint="eastAsia"/>
          <w:lang w:eastAsia="zh-CN"/>
        </w:rPr>
      </w:pPr>
      <w:r>
        <w:drawing>
          <wp:inline distT="0" distB="0" distL="114300" distR="114300">
            <wp:extent cx="1407160" cy="1407160"/>
            <wp:effectExtent l="0" t="0" r="2540" b="2540"/>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a:stretch>
                      <a:fillRect/>
                    </a:stretch>
                  </pic:blipFill>
                  <pic:spPr>
                    <a:xfrm>
                      <a:off x="0" y="0"/>
                      <a:ext cx="1407160" cy="1407160"/>
                    </a:xfrm>
                    <a:prstGeom prst="rect">
                      <a:avLst/>
                    </a:prstGeom>
                  </pic:spPr>
                </pic:pic>
              </a:graphicData>
            </a:graphic>
          </wp:inline>
        </w:drawing>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二、考试当日注意事项</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在考试当天，所有考生准备前往考场时，应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ascii="仿宋" w:hAnsi="仿宋" w:eastAsia="仿宋"/>
          <w:sz w:val="32"/>
          <w:szCs w:val="32"/>
        </w:rPr>
      </w:pPr>
      <w:r>
        <w:rPr>
          <w:rFonts w:hint="eastAsia" w:ascii="仿宋" w:hAnsi="仿宋" w:eastAsia="仿宋"/>
          <w:sz w:val="32"/>
          <w:szCs w:val="32"/>
        </w:rPr>
        <w:t>如在测温点发现体温</w:t>
      </w:r>
      <w:r>
        <w:rPr>
          <w:rFonts w:ascii="仿宋" w:hAnsi="仿宋" w:eastAsia="仿宋"/>
          <w:sz w:val="32"/>
          <w:szCs w:val="32"/>
        </w:rPr>
        <w:t>≥37.3</w:t>
      </w:r>
      <w:r>
        <w:rPr>
          <w:rFonts w:hint="eastAsia" w:ascii="仿宋" w:hAnsi="仿宋" w:eastAsia="仿宋"/>
          <w:sz w:val="32"/>
          <w:szCs w:val="32"/>
        </w:rPr>
        <w:t>℃的人员，应跟随医护人员到临时医疗点进行核实排查，如经核实无发热的可正常参加考试；如经核实有发热的，建议做好个人防护及时到市人民医院发热门诊就诊，避免乘坐交通工具。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ascii="仿宋" w:hAnsi="仿宋" w:eastAsia="仿宋"/>
          <w:b/>
          <w:sz w:val="32"/>
          <w:szCs w:val="32"/>
        </w:rPr>
      </w:pPr>
      <w:r>
        <w:rPr>
          <w:rFonts w:hint="eastAsia" w:ascii="仿宋" w:hAnsi="仿宋" w:eastAsia="仿宋"/>
          <w:sz w:val="32"/>
          <w:szCs w:val="32"/>
        </w:rPr>
        <w:t>考试期间，如出现发热等不适时，</w:t>
      </w:r>
      <w:r>
        <w:rPr>
          <w:rFonts w:hint="eastAsia" w:ascii="仿宋" w:hAnsi="仿宋" w:eastAsia="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三、风险管控地区管控要求</w:t>
      </w:r>
    </w:p>
    <w:p>
      <w:pPr>
        <w:spacing w:line="600" w:lineRule="atLeast"/>
        <w:ind w:firstLine="640" w:firstLineChars="200"/>
        <w:rPr>
          <w:rFonts w:hint="eastAsia" w:ascii="仿宋" w:hAnsi="仿宋" w:eastAsia="仿宋"/>
          <w:b w:val="0"/>
          <w:bCs/>
          <w:sz w:val="32"/>
          <w:szCs w:val="32"/>
        </w:rPr>
      </w:pPr>
      <w:r>
        <w:rPr>
          <w:rFonts w:hint="eastAsia" w:ascii="仿宋" w:hAnsi="仿宋" w:eastAsia="仿宋"/>
          <w:b w:val="0"/>
          <w:bCs/>
          <w:sz w:val="32"/>
          <w:szCs w:val="32"/>
          <w:lang w:val="en-US" w:eastAsia="zh-CN"/>
        </w:rPr>
        <w:t>1.</w:t>
      </w:r>
      <w:r>
        <w:rPr>
          <w:rFonts w:hint="eastAsia" w:ascii="仿宋" w:hAnsi="仿宋" w:eastAsia="仿宋"/>
          <w:b w:val="0"/>
          <w:bCs/>
          <w:sz w:val="32"/>
          <w:szCs w:val="32"/>
        </w:rPr>
        <w:t>14天内有境外旅居史(包括港澳台)的人员，不得参加</w:t>
      </w:r>
      <w:r>
        <w:rPr>
          <w:rFonts w:hint="eastAsia" w:ascii="仿宋" w:hAnsi="仿宋" w:eastAsia="仿宋"/>
          <w:b w:val="0"/>
          <w:bCs/>
          <w:sz w:val="32"/>
          <w:szCs w:val="32"/>
          <w:lang w:eastAsia="zh-CN"/>
        </w:rPr>
        <w:t>面试</w:t>
      </w:r>
      <w:r>
        <w:rPr>
          <w:rFonts w:hint="eastAsia" w:ascii="仿宋" w:hAnsi="仿宋" w:eastAsia="仿宋"/>
          <w:b w:val="0"/>
          <w:bCs/>
          <w:sz w:val="32"/>
          <w:szCs w:val="32"/>
        </w:rPr>
        <w:t>，入境隔离已满14天的凭解除隔离证明</w:t>
      </w:r>
      <w:r>
        <w:rPr>
          <w:rFonts w:hint="eastAsia" w:ascii="仿宋" w:hAnsi="仿宋" w:eastAsia="仿宋"/>
          <w:b w:val="0"/>
          <w:bCs/>
          <w:sz w:val="32"/>
          <w:szCs w:val="32"/>
          <w:lang w:eastAsia="zh-CN"/>
        </w:rPr>
        <w:t>、</w:t>
      </w:r>
      <w:r>
        <w:rPr>
          <w:rFonts w:hint="eastAsia" w:ascii="仿宋" w:hAnsi="仿宋" w:eastAsia="仿宋"/>
          <w:b w:val="0"/>
          <w:bCs/>
          <w:sz w:val="32"/>
          <w:szCs w:val="32"/>
        </w:rPr>
        <w:t>核酸检测证明</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w:t>
      </w:r>
      <w:r>
        <w:rPr>
          <w:rFonts w:hint="eastAsia" w:ascii="仿宋" w:hAnsi="仿宋" w:eastAsia="仿宋"/>
          <w:b w:val="0"/>
          <w:bCs/>
          <w:sz w:val="32"/>
          <w:szCs w:val="32"/>
          <w:lang w:val="en-US" w:eastAsia="zh-CN"/>
        </w:rPr>
        <w:t>笔</w:t>
      </w:r>
      <w:r>
        <w:rPr>
          <w:rFonts w:hint="eastAsia" w:ascii="仿宋" w:hAnsi="仿宋" w:eastAsia="仿宋"/>
          <w:b w:val="0"/>
          <w:bCs/>
          <w:sz w:val="32"/>
          <w:szCs w:val="32"/>
          <w:lang w:eastAsia="zh-CN"/>
        </w:rPr>
        <w:t>试准考证和防疫承诺书</w:t>
      </w:r>
      <w:r>
        <w:rPr>
          <w:rFonts w:hint="eastAsia" w:ascii="仿宋" w:hAnsi="仿宋" w:eastAsia="仿宋"/>
          <w:b w:val="0"/>
          <w:bCs/>
          <w:sz w:val="32"/>
          <w:szCs w:val="32"/>
        </w:rPr>
        <w:t>参加</w:t>
      </w:r>
      <w:r>
        <w:rPr>
          <w:rFonts w:hint="eastAsia" w:ascii="仿宋" w:hAnsi="仿宋" w:eastAsia="仿宋"/>
          <w:b w:val="0"/>
          <w:bCs/>
          <w:sz w:val="32"/>
          <w:szCs w:val="32"/>
          <w:lang w:eastAsia="zh-CN"/>
        </w:rPr>
        <w:t>面试</w:t>
      </w:r>
      <w:r>
        <w:rPr>
          <w:rFonts w:hint="eastAsia" w:ascii="仿宋" w:hAnsi="仿宋" w:eastAsia="仿宋"/>
          <w:b w:val="0"/>
          <w:bCs/>
          <w:sz w:val="32"/>
          <w:szCs w:val="32"/>
        </w:rPr>
        <w:t>；</w:t>
      </w:r>
    </w:p>
    <w:p>
      <w:pPr>
        <w:bidi w:val="0"/>
        <w:ind w:firstLine="640" w:firstLineChars="200"/>
        <w:rPr>
          <w:rFonts w:hint="eastAsia" w:ascii="仿宋" w:hAnsi="仿宋" w:eastAsia="仿宋"/>
          <w:sz w:val="32"/>
          <w:szCs w:val="32"/>
          <w:lang w:eastAsia="zh-CN"/>
        </w:rPr>
      </w:pPr>
      <w:r>
        <w:rPr>
          <w:rFonts w:hint="eastAsia" w:ascii="仿宋" w:hAnsi="仿宋" w:eastAsia="仿宋"/>
          <w:sz w:val="32"/>
          <w:szCs w:val="32"/>
        </w:rPr>
        <w:t>如有以上地区的考生或考前14天曾去过以上地区的考生请主动</w:t>
      </w:r>
      <w:r>
        <w:rPr>
          <w:rFonts w:hint="eastAsia" w:ascii="仿宋" w:hAnsi="仿宋" w:eastAsia="仿宋"/>
          <w:sz w:val="32"/>
          <w:szCs w:val="32"/>
          <w:lang w:val="en-US" w:eastAsia="zh-CN"/>
        </w:rPr>
        <w:t>到医院做核酸检测，核酸检测为阴性者请在9月4日前联系海南热带海洋学院公开招聘领导小组办公室</w:t>
      </w:r>
      <w:r>
        <w:rPr>
          <w:rFonts w:hint="eastAsia" w:ascii="仿宋" w:hAnsi="仿宋" w:eastAsia="仿宋"/>
          <w:sz w:val="32"/>
          <w:szCs w:val="32"/>
        </w:rPr>
        <w:t>（</w:t>
      </w:r>
      <w:r>
        <w:rPr>
          <w:rFonts w:hint="eastAsia" w:ascii="仿宋" w:hAnsi="仿宋" w:eastAsia="仿宋"/>
          <w:sz w:val="32"/>
          <w:szCs w:val="32"/>
          <w:lang w:val="en-US" w:eastAsia="zh-CN"/>
        </w:rPr>
        <w:t>0898-88651819</w:t>
      </w:r>
      <w:r>
        <w:rPr>
          <w:rFonts w:hint="eastAsia" w:ascii="仿宋" w:hAnsi="仿宋" w:eastAsia="仿宋"/>
          <w:sz w:val="32"/>
          <w:szCs w:val="32"/>
        </w:rPr>
        <w:t>），如实汇报情况（风险区以根据</w:t>
      </w:r>
      <w:r>
        <w:rPr>
          <w:rFonts w:hint="eastAsia" w:ascii="仿宋" w:hAnsi="仿宋" w:eastAsia="仿宋"/>
          <w:sz w:val="32"/>
          <w:szCs w:val="32"/>
          <w:lang w:eastAsia="zh-CN"/>
        </w:rPr>
        <w:t>省</w:t>
      </w:r>
      <w:r>
        <w:rPr>
          <w:rFonts w:hint="eastAsia" w:ascii="仿宋" w:hAnsi="仿宋" w:eastAsia="仿宋"/>
          <w:sz w:val="32"/>
          <w:szCs w:val="32"/>
        </w:rPr>
        <w:t>新型冠状病毒肺炎疫情防控工作指挥部调整公布为主）</w:t>
      </w:r>
      <w:r>
        <w:rPr>
          <w:rFonts w:hint="eastAsia" w:ascii="仿宋" w:hAnsi="仿宋" w:eastAsia="仿宋"/>
          <w:sz w:val="32"/>
          <w:szCs w:val="32"/>
          <w:lang w:eastAsia="zh-CN"/>
        </w:rPr>
        <w:t>。</w:t>
      </w:r>
    </w:p>
    <w:p>
      <w:pPr>
        <w:numPr>
          <w:ilvl w:val="0"/>
          <w:numId w:val="0"/>
        </w:numPr>
        <w:spacing w:line="600" w:lineRule="atLeast"/>
        <w:ind w:firstLine="640" w:firstLineChars="200"/>
        <w:rPr>
          <w:rFonts w:hint="eastAsia" w:ascii="仿宋" w:hAnsi="仿宋" w:eastAsia="仿宋"/>
          <w:sz w:val="32"/>
          <w:szCs w:val="32"/>
          <w:lang w:eastAsia="zh-CN"/>
        </w:rPr>
      </w:pPr>
      <w:r>
        <w:rPr>
          <w:rFonts w:hint="eastAsia" w:ascii="仿宋" w:hAnsi="仿宋" w:eastAsia="仿宋"/>
          <w:b w:val="0"/>
          <w:bCs/>
          <w:sz w:val="32"/>
          <w:szCs w:val="32"/>
        </w:rPr>
        <w:t>在琼的考生凭健康码</w:t>
      </w:r>
      <w:r>
        <w:rPr>
          <w:rFonts w:hint="eastAsia" w:ascii="仿宋" w:hAnsi="仿宋" w:eastAsia="仿宋"/>
          <w:b w:val="0"/>
          <w:bCs/>
          <w:sz w:val="32"/>
          <w:szCs w:val="32"/>
          <w:lang w:eastAsia="zh-CN"/>
        </w:rPr>
        <w:t>、手机查询</w:t>
      </w:r>
      <w:r>
        <w:rPr>
          <w:rFonts w:hint="eastAsia" w:ascii="仿宋" w:hAnsi="仿宋" w:eastAsia="仿宋"/>
          <w:sz w:val="32"/>
          <w:szCs w:val="32"/>
          <w:lang w:val="en-US" w:eastAsia="zh-CN"/>
        </w:rPr>
        <w:t>个人14天内行动轨迹（行程卡信息）、</w:t>
      </w:r>
      <w:r>
        <w:rPr>
          <w:rFonts w:hint="eastAsia" w:ascii="仿宋" w:hAnsi="仿宋" w:eastAsia="仿宋"/>
          <w:b w:val="0"/>
          <w:bCs/>
          <w:sz w:val="32"/>
          <w:szCs w:val="32"/>
          <w:lang w:eastAsia="zh-CN"/>
        </w:rPr>
        <w:t>个人身份证原件、</w:t>
      </w:r>
      <w:r>
        <w:rPr>
          <w:rFonts w:hint="eastAsia" w:ascii="仿宋" w:hAnsi="仿宋" w:eastAsia="仿宋"/>
          <w:b w:val="0"/>
          <w:bCs/>
          <w:sz w:val="32"/>
          <w:szCs w:val="32"/>
          <w:lang w:val="en-US" w:eastAsia="zh-CN"/>
        </w:rPr>
        <w:t>笔试准考证</w:t>
      </w:r>
      <w:r>
        <w:rPr>
          <w:rFonts w:hint="eastAsia" w:ascii="仿宋" w:hAnsi="仿宋" w:eastAsia="仿宋"/>
          <w:b w:val="0"/>
          <w:bCs/>
          <w:sz w:val="32"/>
          <w:szCs w:val="32"/>
          <w:lang w:eastAsia="zh-CN"/>
        </w:rPr>
        <w:t>和防疫承诺书</w:t>
      </w:r>
      <w:r>
        <w:rPr>
          <w:rFonts w:hint="eastAsia" w:ascii="仿宋" w:hAnsi="仿宋" w:eastAsia="仿宋"/>
          <w:b w:val="0"/>
          <w:bCs/>
          <w:sz w:val="32"/>
          <w:szCs w:val="32"/>
        </w:rPr>
        <w:t>参加</w:t>
      </w:r>
      <w:r>
        <w:rPr>
          <w:rFonts w:hint="eastAsia" w:ascii="仿宋" w:hAnsi="仿宋" w:eastAsia="仿宋"/>
          <w:b w:val="0"/>
          <w:bCs/>
          <w:sz w:val="32"/>
          <w:szCs w:val="32"/>
          <w:lang w:eastAsia="zh-CN"/>
        </w:rPr>
        <w:t>面试。</w:t>
      </w:r>
    </w:p>
    <w:p>
      <w:pPr>
        <w:spacing w:line="600" w:lineRule="atLeas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600" w:lineRule="atLeast"/>
        <w:ind w:firstLine="630" w:firstLineChars="196"/>
        <w:rPr>
          <w:rFonts w:hint="eastAsia" w:ascii="仿宋" w:hAnsi="仿宋" w:eastAsia="仿宋"/>
          <w:b/>
          <w:sz w:val="32"/>
          <w:szCs w:val="32"/>
        </w:rPr>
      </w:pPr>
      <w:r>
        <w:rPr>
          <w:rFonts w:hint="eastAsia" w:ascii="仿宋" w:hAnsi="仿宋" w:eastAsia="仿宋"/>
          <w:b/>
          <w:sz w:val="32"/>
          <w:szCs w:val="32"/>
        </w:rPr>
        <w:t>请各位考生务必提高警惕，自觉主动配合做好</w:t>
      </w:r>
      <w:r>
        <w:rPr>
          <w:rFonts w:hint="eastAsia" w:ascii="仿宋" w:hAnsi="仿宋" w:eastAsia="仿宋"/>
          <w:b/>
          <w:sz w:val="32"/>
          <w:szCs w:val="32"/>
          <w:lang w:eastAsia="zh-CN"/>
        </w:rPr>
        <w:t>面试</w:t>
      </w:r>
      <w:r>
        <w:rPr>
          <w:rFonts w:hint="eastAsia" w:ascii="仿宋" w:hAnsi="仿宋" w:eastAsia="仿宋"/>
          <w:b/>
          <w:sz w:val="32"/>
          <w:szCs w:val="32"/>
        </w:rPr>
        <w:t xml:space="preserve">期间疫情防控工作，如出现任何影响疫情防控工作的个人行为，将由本人承担相关法律责任。      </w:t>
      </w:r>
    </w:p>
    <w:p>
      <w:pPr>
        <w:spacing w:line="600" w:lineRule="atLeast"/>
        <w:ind w:firstLine="630" w:firstLineChars="196"/>
        <w:rPr>
          <w:rFonts w:ascii="仿宋" w:hAnsi="仿宋" w:eastAsia="仿宋"/>
          <w:b/>
          <w:sz w:val="32"/>
          <w:szCs w:val="32"/>
        </w:rPr>
      </w:pPr>
      <w:r>
        <w:rPr>
          <w:rFonts w:hint="eastAsia" w:ascii="仿宋" w:hAnsi="仿宋" w:eastAsia="仿宋"/>
          <w:b/>
          <w:sz w:val="32"/>
          <w:szCs w:val="32"/>
        </w:rPr>
        <w:t xml:space="preserve">         </w:t>
      </w:r>
    </w:p>
    <w:p>
      <w:pPr>
        <w:bidi w:val="0"/>
        <w:jc w:val="right"/>
        <w:rPr>
          <w:rFonts w:hint="eastAsia" w:ascii="仿宋" w:hAnsi="仿宋" w:eastAsia="仿宋"/>
          <w:sz w:val="32"/>
          <w:szCs w:val="32"/>
          <w:lang w:val="en-US" w:eastAsia="zh-CN"/>
        </w:rPr>
      </w:pPr>
      <w:r>
        <w:rPr>
          <w:rFonts w:hint="eastAsia" w:ascii="仿宋" w:hAnsi="仿宋" w:eastAsia="仿宋" w:cs="仿宋"/>
          <w:color w:val="000000"/>
          <w:sz w:val="32"/>
          <w:szCs w:val="32"/>
          <w:shd w:val="clear" w:fill="FFFFFF"/>
          <w:lang w:val="en-US" w:eastAsia="zh-CN"/>
        </w:rPr>
        <w:t xml:space="preserve">           </w:t>
      </w:r>
      <w:r>
        <w:rPr>
          <w:rFonts w:hint="eastAsia" w:ascii="仿宋" w:hAnsi="仿宋" w:eastAsia="仿宋"/>
          <w:sz w:val="32"/>
          <w:szCs w:val="32"/>
          <w:lang w:val="en-US" w:eastAsia="zh-CN"/>
        </w:rPr>
        <w:t>海南热带海洋学院</w:t>
      </w:r>
    </w:p>
    <w:p>
      <w:pPr>
        <w:bidi w:val="0"/>
        <w:jc w:val="right"/>
        <w:rPr>
          <w:rFonts w:hint="eastAsia" w:ascii="宋体" w:hAnsi="宋体" w:eastAsia="宋体" w:cs="宋体"/>
          <w:color w:val="000000"/>
          <w:kern w:val="2"/>
          <w:sz w:val="32"/>
          <w:szCs w:val="32"/>
          <w:shd w:val="clear" w:color="auto" w:fill="FFFFFF"/>
          <w:lang w:val="en-US" w:eastAsia="zh-CN" w:bidi="ar"/>
        </w:rPr>
      </w:pPr>
      <w:r>
        <w:rPr>
          <w:rFonts w:hint="eastAsia" w:ascii="仿宋" w:hAnsi="仿宋" w:eastAsia="仿宋"/>
          <w:sz w:val="32"/>
          <w:szCs w:val="32"/>
          <w:lang w:val="en-US" w:eastAsia="zh-CN"/>
        </w:rPr>
        <w:t>公开招聘领导小组办公室</w:t>
      </w:r>
    </w:p>
    <w:p>
      <w:pPr>
        <w:tabs>
          <w:tab w:val="left" w:pos="5496"/>
        </w:tabs>
        <w:spacing w:line="600" w:lineRule="atLeas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2021年8月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F546E0"/>
    <w:rsid w:val="2B6379E4"/>
    <w:rsid w:val="2E3156A4"/>
    <w:rsid w:val="35F66291"/>
    <w:rsid w:val="47EE1015"/>
    <w:rsid w:val="497D15E7"/>
    <w:rsid w:val="4CEE1D65"/>
    <w:rsid w:val="4E1F0CED"/>
    <w:rsid w:val="51AE65C6"/>
    <w:rsid w:val="5E3B52D5"/>
    <w:rsid w:val="606678D2"/>
    <w:rsid w:val="61487F1D"/>
    <w:rsid w:val="67E867F5"/>
    <w:rsid w:val="69361A1B"/>
    <w:rsid w:val="6ACB79C8"/>
    <w:rsid w:val="6C9340D2"/>
    <w:rsid w:val="781E6BFD"/>
    <w:rsid w:val="799C0150"/>
    <w:rsid w:val="7B7D33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TML Typewriter"/>
    <w:basedOn w:val="6"/>
    <w:qFormat/>
    <w:uiPriority w:val="0"/>
    <w:rPr>
      <w:rFonts w:hint="default" w:ascii="monospace" w:hAnsi="monospace" w:eastAsia="monospace" w:cs="monospace"/>
      <w:sz w:val="20"/>
    </w:rPr>
  </w:style>
  <w:style w:type="character" w:styleId="9">
    <w:name w:val="HTML Acronym"/>
    <w:basedOn w:val="6"/>
    <w:qFormat/>
    <w:uiPriority w:val="0"/>
  </w:style>
  <w:style w:type="character" w:styleId="10">
    <w:name w:val="Hyperlink"/>
    <w:basedOn w:val="6"/>
    <w:qFormat/>
    <w:uiPriority w:val="0"/>
    <w:rPr>
      <w:color w:val="000000"/>
      <w:u w:val="none"/>
    </w:rPr>
  </w:style>
  <w:style w:type="character" w:styleId="11">
    <w:name w:val="HTML Code"/>
    <w:basedOn w:val="6"/>
    <w:qFormat/>
    <w:uiPriority w:val="0"/>
    <w:rPr>
      <w:rFonts w:hint="default" w:ascii="monospace" w:hAnsi="monospace" w:eastAsia="monospace" w:cs="monospace"/>
      <w:sz w:val="20"/>
    </w:rPr>
  </w:style>
  <w:style w:type="character" w:styleId="12">
    <w:name w:val="HTML Keyboard"/>
    <w:basedOn w:val="6"/>
    <w:qFormat/>
    <w:uiPriority w:val="0"/>
    <w:rPr>
      <w:rFonts w:ascii="monospace" w:hAnsi="monospace" w:eastAsia="monospace" w:cs="monospace"/>
      <w:sz w:val="20"/>
    </w:rPr>
  </w:style>
  <w:style w:type="character" w:styleId="13">
    <w:name w:val="HTML Sample"/>
    <w:basedOn w:val="6"/>
    <w:qFormat/>
    <w:uiPriority w:val="0"/>
    <w:rPr>
      <w:rFonts w:hint="default" w:ascii="monospace" w:hAnsi="monospace" w:eastAsia="monospace" w:cs="monospace"/>
    </w:rPr>
  </w:style>
  <w:style w:type="character" w:customStyle="1" w:styleId="14">
    <w:name w:val="页眉 Char"/>
    <w:basedOn w:val="6"/>
    <w:link w:val="3"/>
    <w:qFormat/>
    <w:uiPriority w:val="0"/>
    <w:rPr>
      <w:rFonts w:ascii="Calibri" w:hAnsi="Calibri" w:eastAsia="宋体" w:cs="黑体"/>
      <w:kern w:val="2"/>
      <w:sz w:val="18"/>
      <w:szCs w:val="18"/>
    </w:rPr>
  </w:style>
  <w:style w:type="character" w:customStyle="1" w:styleId="15">
    <w:name w:val="页脚 Char"/>
    <w:basedOn w:val="6"/>
    <w:link w:val="2"/>
    <w:qFormat/>
    <w:uiPriority w:val="0"/>
    <w:rPr>
      <w:rFonts w:ascii="Calibri" w:hAnsi="Calibri" w:eastAsia="宋体" w:cs="黑体"/>
      <w:kern w:val="2"/>
      <w:sz w:val="18"/>
      <w:szCs w:val="18"/>
    </w:rPr>
  </w:style>
  <w:style w:type="character" w:customStyle="1" w:styleId="16">
    <w:name w:val="aa"/>
    <w:basedOn w:val="6"/>
    <w:qFormat/>
    <w:uiPriority w:val="0"/>
    <w:rPr>
      <w:color w:val="006699"/>
    </w:rPr>
  </w:style>
  <w:style w:type="character" w:customStyle="1" w:styleId="17">
    <w:name w:val="bb"/>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197</Words>
  <Characters>1123</Characters>
  <Lines>9</Lines>
  <Paragraphs>2</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2020-05-13T10:06:00Z</dcterms:created>
  <dc:creator>听海的声音</dc:creator>
  <cp:lastModifiedBy>阳光-zy</cp:lastModifiedBy>
  <cp:lastPrinted>2020-05-19T02:30:00Z</cp:lastPrinted>
  <dcterms:modified xsi:type="dcterms:W3CDTF">2021-08-25T08:57:30Z</dcterms:modified>
  <dc:title>笔试防疫指南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_DocHome">
    <vt:r8>-2094434265</vt:r8>
  </property>
  <property fmtid="{D5CDD505-2E9C-101B-9397-08002B2CF9AE}" pid="4" name="ICV">
    <vt:lpwstr>80655A66F328439AAAF8C9221CA32F9B</vt:lpwstr>
  </property>
</Properties>
</file>