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附件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2</w:t>
      </w:r>
    </w:p>
    <w:p>
      <w:pPr>
        <w:spacing w:before="156" w:beforeLines="50" w:after="156" w:afterLines="5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中国教育在线——</w:t>
      </w:r>
      <w:r>
        <w:rPr>
          <w:rFonts w:hint="eastAsia" w:asciiTheme="minorEastAsia" w:hAnsiTheme="minorEastAsia" w:cstheme="minorEastAsia"/>
          <w:b/>
          <w:bCs/>
          <w:color w:val="333333"/>
          <w:sz w:val="28"/>
          <w:szCs w:val="28"/>
          <w:u w:val="none"/>
          <w:shd w:val="clear" w:color="auto" w:fill="FFFFFF"/>
        </w:rPr>
        <w:t>2018年研究生招生专业目录(专业后加★为专业硕士)</w:t>
      </w:r>
    </w:p>
    <w:tbl>
      <w:tblPr>
        <w:tblStyle w:val="4"/>
        <w:tblW w:w="10374" w:type="dxa"/>
        <w:tblCellSpacing w:w="0" w:type="dxa"/>
        <w:tblInd w:w="0" w:type="dxa"/>
        <w:shd w:val="clear" w:color="auto" w:fill="EEC93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7"/>
        <w:gridCol w:w="8797"/>
      </w:tblGrid>
      <w:tr>
        <w:tblPrEx>
          <w:shd w:val="clear" w:color="auto" w:fill="EEC93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00" w:type="dxa"/>
            <w:shd w:val="clear" w:color="auto" w:fill="FFFFFF"/>
            <w:tcMar>
              <w:left w:w="120" w:type="dxa"/>
            </w:tcMar>
            <w:vAlign w:val="center"/>
          </w:tcPr>
          <w:p>
            <w:pPr>
              <w:widowControl/>
              <w:shd w:val="clear" w:color="auto" w:fill="FFFFFF"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  <w:r>
              <w:rPr>
                <w:rStyle w:val="6"/>
                <w:rFonts w:hint="eastAsia" w:asciiTheme="minorEastAsia" w:hAnsiTheme="minorEastAsia" w:cstheme="minorEastAsia"/>
                <w:color w:val="CC0000"/>
                <w:kern w:val="0"/>
                <w:sz w:val="18"/>
                <w:szCs w:val="18"/>
                <w:lang w:bidi="ar"/>
              </w:rPr>
              <w:t>01 哲学</w:t>
            </w:r>
          </w:p>
        </w:tc>
        <w:tc>
          <w:tcPr>
            <w:tcW w:w="77" w:type="dxa"/>
            <w:shd w:val="clear" w:color="auto" w:fill="EEC93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47625" cy="247650"/>
                  <wp:effectExtent l="0" t="0" r="0" b="0"/>
                  <wp:docPr id="65" name="图片 5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5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shd w:val="clear" w:color="auto" w:fill="FFE599" w:themeFill="accent4" w:themeFillTint="66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403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0163" w:type="dxa"/>
              <w:jc w:val="center"/>
              <w:tblInd w:w="-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52"/>
              <w:gridCol w:w="2537"/>
              <w:gridCol w:w="2537"/>
              <w:gridCol w:w="2537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"http://souky.eol.cn/profession_search.php?g&amp;shuoshi_type=%B2%BB%CF%DE&amp;sub=01%D5%DC%D1%A7&amp;order=down"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0101 哲学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"http://souky.eol.cn/school_recommended.php?g&amp;code=010101"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010101 马克思主义哲学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"http://souky.eol.cn/school_recommended.php?g&amp;code=010102"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010102 中国哲学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"http://souky.eol.cn/school_recommended.php?g&amp;code=010103"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010103 外国哲学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"http://souky.eol.cn/school_recommended.php?g&amp;code=010104"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010104 逻辑学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"http://souky.eol.cn/school_recommended.php?g&amp;code=010105"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010105 伦理学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"http://souky.eol.cn/school_recommended.php?g&amp;code=010106"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010106 美学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"http://souky.eol.cn/school_recommended.php?g&amp;code=010107"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010107 宗教学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"http://souky.eol.cn/school_recommended.php?g&amp;code=010108"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010108 科学技术哲学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010100 哲学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010120 管理哲学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 xml:space="preserve">  0101J1 国学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0101Z1 文化哲学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0101Z2 管理哲学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0101J2 中国学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 xml:space="preserve">  0101Z4 人类文化遗产学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0101J1 体育艺术与审美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0101Z1 经济哲学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</w:tbl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374" w:type="dxa"/>
        <w:tblCellSpacing w:w="0" w:type="dxa"/>
        <w:tblInd w:w="0" w:type="dxa"/>
        <w:shd w:val="clear" w:color="auto" w:fill="EEC93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7"/>
        <w:gridCol w:w="8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00" w:type="dxa"/>
            <w:shd w:val="clear" w:color="auto" w:fill="FFFFFF"/>
            <w:tcMar>
              <w:left w:w="120" w:type="dxa"/>
            </w:tcMar>
            <w:vAlign w:val="center"/>
          </w:tcPr>
          <w:p>
            <w:pPr>
              <w:widowControl/>
              <w:shd w:val="clear" w:color="auto" w:fill="FFFFFF"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57150" cy="142875"/>
                  <wp:effectExtent l="0" t="0" r="0" b="9525"/>
                  <wp:docPr id="64" name="图片 5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5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02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 </w:t>
            </w:r>
            <w:r>
              <w:rPr>
                <w:rStyle w:val="6"/>
                <w:rFonts w:hint="eastAsia" w:asciiTheme="minorEastAsia" w:hAnsiTheme="minorEastAsia" w:cstheme="minorEastAsia"/>
                <w:color w:val="CC0000"/>
                <w:kern w:val="0"/>
                <w:sz w:val="18"/>
                <w:szCs w:val="18"/>
                <w:lang w:bidi="ar"/>
              </w:rPr>
              <w:t>02 经济学</w:t>
            </w:r>
          </w:p>
        </w:tc>
        <w:tc>
          <w:tcPr>
            <w:tcW w:w="77" w:type="dxa"/>
            <w:shd w:val="clear" w:color="auto" w:fill="EEC93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47625" cy="247650"/>
                  <wp:effectExtent l="0" t="0" r="0" b="0"/>
                  <wp:docPr id="62" name="图片 5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5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shd w:val="clear" w:color="auto" w:fill="FFE599" w:themeFill="accent4" w:themeFillTint="66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403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0178" w:type="dxa"/>
              <w:jc w:val="center"/>
              <w:tblInd w:w="-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67"/>
              <w:gridCol w:w="2537"/>
              <w:gridCol w:w="2537"/>
              <w:gridCol w:w="2537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7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"http://souky.eol.cn/profession_search.php?g&amp;shuoshi_type=%B2%BB%CF%DE&amp;sub=02%BE%AD%BC%C3%D1%A7&amp;lev2=0201%C0%ED%C2%DB%BE%AD%BC%C3%D1%A7&amp;order=down"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0201 理论经济学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"http://souky.eol.cn/school_recommended.php?g&amp;code=020101"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020101 政治经济学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"http://souky.eol.cn/school_recommended.php?g&amp;code=020102"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7"/>
                      <w:rFonts w:hint="eastAsia" w:asciiTheme="minorEastAsia" w:hAnsiTheme="minorEastAsia" w:cstheme="minorEastAsia"/>
                      <w:color w:val="FF0000"/>
                      <w:sz w:val="18"/>
                      <w:szCs w:val="18"/>
                      <w:u w:val="none"/>
                    </w:rPr>
                    <w:t>020102 经济思想史</w:t>
                  </w:r>
                  <w:r>
                    <w:rPr>
                      <w:rStyle w:val="7"/>
                      <w:rFonts w:hint="eastAsia" w:asciiTheme="minorEastAsia" w:hAnsiTheme="minorEastAsia" w:cstheme="minorEastAsia"/>
                      <w:color w:val="FF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"http://souky.eol.cn/school_recommended.php?g&amp;code=020103"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020103 经济史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"http://souky.eol.cn/school_recommended.php?g&amp;code=020104"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020104 西方经济学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"http://souky.eol.cn/school_recommended.php?g&amp;code=020105"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020105 世界经济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"http://souky.eol.cn/school_recommended.php?g&amp;code=020106"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020106 人口、资源与环境经济学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 xml:space="preserve">  020102 经济思想史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  <w:t xml:space="preserve">  020100 理论经济学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020121 经济哲学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020122 当代马克思主义经济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</w:pP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t>020123 制度经济学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020120 发展经济学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0201Z1 网络经济学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0201Z2 企业经济学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</w:pP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t>020124 公共经济学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0201Z4 制度经济学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0201J1 法经济学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</w:pP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t>020109 国际法学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0201Z2 马克思主义与中国经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0201Z1 能源经济学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0201Z1 当代马克思主义经济理论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0201Z1 低碳经济学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0201Z2 比较经济体制学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</w:pP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t>0201Z3 规制经济学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0201Z1 转轨经济学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0201Z4 比较政治经济学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0201Z1 航空航天法学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7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"http://souky.eol.cn/profession_search.php?g&amp;shuoshi_type=%B2%BB%CF%DE&amp;sub=02%BE%AD%BC%C3%D1%A7&amp;lev2=0202%D3%A6%D3%C3%BE%AD%BC%C3%D1%A7&amp;order=down"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0202 应用经济学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"http://souky.eol.cn/school_recommended.php?g&amp;code=020201"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020201 国民经济学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"http://souky.eol.cn/school_recommended.php?g&amp;code=020202"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020202 区域经济学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"http://souky.eol.cn/school_recommended.php?g&amp;code=020203"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020203 财政学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"http://souky.eol.cn/school_recommended.php?g&amp;code=020204"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020204 金融学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"http://souky.eol.cn/school_recommended.php?g&amp;code=020205"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020205 产业经济学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"http://souky.eol.cn/school_recommended.php?g&amp;code=020206"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020206 国际贸易学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"http://souky.eol.cn/school_recommended.php?g&amp;code=020207"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020207 劳动经济学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"http://souky.eol.cn/school_recommended.php?g&amp;code=020208"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020208 统计学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"http://souky.eol.cn/school_recommended.php?g&amp;code=020209"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020209 数量经济学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rPr>
                      <w:color w:val="00B0F0"/>
                    </w:rPr>
                    <w:fldChar w:fldCharType="begin"/>
                  </w:r>
                  <w:r>
                    <w:rPr>
                      <w:color w:val="00B0F0"/>
                    </w:rPr>
                    <w:instrText xml:space="preserve"> HYPERLINK "http://souky.eol.cn/school_recommended.php?g&amp;code=020210" \t "http://www.eol.cn/html/ky/zyml/_blank" </w:instrText>
                  </w:r>
                  <w:r>
                    <w:rPr>
                      <w:color w:val="00B0F0"/>
                    </w:rP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t>020210 国防经济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020200 应用经济学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020221 投资经济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bidi="ar"/>
                    </w:rPr>
                    <w:t>020224 税收学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020225 公共经济政策学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020226 房地产经济学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020227 城市经济与管理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020232 能源经济与环境政策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bidi="ar"/>
                    </w:rPr>
                    <w:t>020222 保险学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020223 金融数学与金融工程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020220 法律经济学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020228 国际金融学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020230 国际商务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020229 能源经济学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0202Z4 城市经济学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0202J1 金融工程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0202Z3 房地产经济与管理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0202Z2 商业经济学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020231 媒体经济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0202Z8 金融数学与金融工程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0202J3 劳动关系学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0202J2 风险管理与精算学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0202J5 金融工程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0202J7 文化产业管理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0202J4 公共经济制度与政策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0202J1 信用管理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0202Z3 精算学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0202Z6 物流学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0202Z1 旅游经济学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0202Z1 政策性金融学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0202Z3 投资学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0202Z4 房地产经济学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0202Z5 金融工程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0202Z8 金融与风险统计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0202Z1 农业经济学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0202Z2 城市经济与管理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0202Z9 能源经济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0202Z3 房地产经济学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7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"http://souky.eol.cn/profession_search.php?g&amp;shuoshi_type=%B2%BB%CF%DE&amp;sub=02%BE%AD%BC%C3%D1%A7&amp;lev2=0251%BD%F0%C8%DA%CB%B6%CA%BF&amp;order=down"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0251 金融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025100 金融硕士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025101 运营管理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025102 企业战略与创新管理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025103 会计与财务管理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025104 决策与信息管理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025105 金融管理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7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"http://souky.eol.cn/profession_search.php?g&amp;shuoshi_type=%B2%BB%CF%DE&amp;sub=02%BE%AD%BC%C3%D1%A7&amp;lev2=0252%D3%A6%D3%C3%CD%B3%BC%C6%CB%B6%CA%BF&amp;order=down"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0252 应用统计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025200 应用统计硕士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025201 风险管理与保险精算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025202 试验设计与数据分析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025203 统计质量控制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025204 金融数学与金融工程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7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"http://souky.eol.cn/school_recommended.php?g&amp;code=025300"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0253 税务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025300 税务硕士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7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"http://souky.eol.cn/profession_search.php?g&amp;shuoshi_type=%B2%BB%CF%DE&amp;sub=02%BE%AD%BC%C3%D1%A7&amp;lev2=0254%B9%FA%BC%CA%C9%CC%CE%F1%CB%B6%CA%BF&amp;order=down"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0254 国际商务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  <w:t>025400 国际商务硕士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  <w:t>025401 国际商务理论与政策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  <w:t>025402 国际商务管理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  <w:t>025403 国际商务营销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7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"http://souky.eol.cn/school_recommended.php?g&amp;code=025500"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0255 保险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  <w:t>025500 保险硕士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7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"http://souky.eol.cn/profession_search.php?g&amp;shuoshi_type=%B2%BB%CF%DE&amp;sub=02%BE%AD%BC%C3%D1%A7&amp;lev2=0256%D7%CA%B2%FA%C6%C0%B9%C0%CB%B6%CA%BF&amp;order=down"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0256 资产评估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  <w:t>025600 资产评估硕士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  <w:t>025601 机电设备评估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  <w:t>025602 金融资产评估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  <w:t>025603 知识产权评估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  <w:t>025604 土地、房产评估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7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"http://souky.eol.cn/school_recommended.php?g&amp;code=025700"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0257 审计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025700 审计硕士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7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"http://souky.eol.cn/profession_search.php?g&amp;shuoshi_type=%B2%BB%CF%DE&amp;sub=02%BE%AD%BC%C3%D1%A7&amp;lev2=0270%CD%B3%BC%C6%D1%A7&amp;order=down"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0270 统计学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6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027000 统计学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0270Z3 管理统计学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0270Z1 经济统计学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374" w:type="dxa"/>
        <w:tblCellSpacing w:w="0" w:type="dxa"/>
        <w:tblInd w:w="0" w:type="dxa"/>
        <w:shd w:val="clear" w:color="auto" w:fill="EEC93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7"/>
        <w:gridCol w:w="8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00" w:type="dxa"/>
            <w:shd w:val="clear" w:color="auto" w:fill="FFFFFF"/>
            <w:tcMar>
              <w:left w:w="120" w:type="dxa"/>
            </w:tcMar>
            <w:vAlign w:val="center"/>
          </w:tcPr>
          <w:p>
            <w:pPr>
              <w:widowControl/>
              <w:shd w:val="clear" w:color="auto" w:fill="FFFFFF"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57150" cy="142875"/>
                  <wp:effectExtent l="0" t="0" r="0" b="9525"/>
                  <wp:docPr id="61" name="图片 5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5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03"/>
            <w:bookmarkEnd w:id="1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 </w:t>
            </w:r>
            <w:r>
              <w:rPr>
                <w:rStyle w:val="6"/>
                <w:rFonts w:hint="eastAsia" w:asciiTheme="minorEastAsia" w:hAnsiTheme="minorEastAsia" w:cstheme="minorEastAsia"/>
                <w:color w:val="CC0000"/>
                <w:kern w:val="0"/>
                <w:sz w:val="18"/>
                <w:szCs w:val="18"/>
                <w:lang w:bidi="ar"/>
              </w:rPr>
              <w:t>03 法学</w:t>
            </w:r>
          </w:p>
        </w:tc>
        <w:tc>
          <w:tcPr>
            <w:tcW w:w="77" w:type="dxa"/>
            <w:shd w:val="clear" w:color="auto" w:fill="EEC93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47625" cy="247650"/>
                  <wp:effectExtent l="0" t="0" r="0" b="0"/>
                  <wp:docPr id="60" name="图片 5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5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shd w:val="clear" w:color="auto" w:fill="FFE599" w:themeFill="accent4" w:themeFillTint="66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403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0247" w:type="dxa"/>
              <w:jc w:val="center"/>
              <w:tblInd w:w="-9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636"/>
              <w:gridCol w:w="2537"/>
              <w:gridCol w:w="2537"/>
              <w:gridCol w:w="2537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47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"http://souky.eol.cn/profession_search.php?g&amp;shuoshi_type=%B2%BB%CF%DE&amp;sub=03%B7%A8%D1%A7&amp;lev2=0301%B7%A8%D1%A7&amp;order=down"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0301 法学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030101 法学理论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030102 法律史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030103 宪法学与行政法学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030104 刑法学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"http://souky.eol.cn/school_recommended.php?g&amp;code=030105"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030105 民商法学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"http://souky.eol.cn/school_recommended.php?g&amp;code=030106"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030106 诉讼法学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"http://souky.eol.cn/school_recommended.php?g&amp;code=030107"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030107 经济法学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"http://souky.eol.cn/school_recommended.php?g&amp;code=030108"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030108 环境与资源保护法学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"http://souky.eol.cn/school_recommended.php?g&amp;code=030109"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030109 国际法学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"http://souky.eol.cn/school_recommended.php?g&amp;code=030110"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030110 军事法学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030100 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030120 司法鉴定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030121 知识产权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030125 劳动与社会保障法学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0301Z1 知识产权法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0301Z2 比较法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0301Z3 法律逻辑学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0301Z4 知识产权法学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0301J1 管理哲学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030122 国际经济法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030123 财税法学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0301Z5 法与经济学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0301J2 法律与社会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0301J3 劳动关系学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0301Z2 卫生法学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0301Z3 文化法学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0301Z2 司法制度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0301Z3 人权法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0301Z5 社会治理法学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0301Z2 侦查学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0301Z3 治安学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0301Z1 知识产权法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0301J3 边疆学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0301Z1 知识产权法学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>0301Z1 社会法学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0301J1 政治、经济与法律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0301Z2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6"/>
                      <w:szCs w:val="16"/>
                      <w:lang w:val="en-US" w:eastAsia="zh-CN" w:bidi="ar"/>
                    </w:rPr>
                    <w:t>道德—政治—法律哲学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0301Z4 法律逻辑学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0301Z2 知识产权法学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0301Z3 侦查学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0301Z5 警察科学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0301Z1 应用法学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 xml:space="preserve"> 0301Z6 人权法学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0301Z1 科技法与知识产权法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0301Z2 网络法学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0301Z6 网络法学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0301J1 法治文化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0301Z3 比较法学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0301Z2 证据法学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0301Z1 质量法学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0301Z2 国际司法与执法合作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0301Z3 国际与区域安全学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47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"http://souky.eol.cn/profession_search.php?g&amp;shuoshi_type=%B2%BB%CF%DE&amp;sub=03%B7%A8%D1%A7&amp;lev2=0302%D5%FE%D6%CE%D1%A7&amp;order=down"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0302 政治学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030201 政治学理论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030202 中外政治制度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5074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"http://souky.eol.cn/school_recommended.php?g&amp;code=030203"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030203 科学社会主义与国际共产主义运动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"http://souky.eol.cn/school_recommended.php?g&amp;code=030204"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030204 中共党史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"http://souky.eol.cn/school_recommended.php?g&amp;code=030206"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030206 国际政治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"http://souky.eol.cn/school_recommended.php?g&amp;code=030207"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030207 国际关系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"http://souky.eol.cn/school_recommended.php?g&amp;code=030208"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030208 外交学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030200 政治学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030205 马克思主义理论与思想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030221 公共关系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0302Z2 国际政治经济学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0302J1 中国特色社会主义理论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>030220 宪政与法治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030223 政治发展与政府管理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030224 政府经济学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0302Z3 国际关系与国际法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0302J2 政治与国际关系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0302Z4 区域国别研究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 xml:space="preserve">  030222 中国政治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0302Z1 民族政治与公共行政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0302Z1 政治哲学与思想史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0302Z2 政治传播与政府公关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0302Z1 社会管理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0302J1 全球学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0302J2 纪检监察学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0302Z2 国际公共管理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0302Z3 中国学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0302Z1 公共外交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0302J1 区域学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0302Z2 中外马克思主义比较研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47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"http://souky.eol.cn/profession_search.php?g&amp;shuoshi_type=%B2%BB%CF%DE&amp;sub=03%B7%A8%D1%A7&amp;lev2=0303%C9%E7%BB%E1%D1%A7&amp;order=down"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0303 社会学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"http://souky.eol.cn/school_recommended.php?g&amp;code=030301"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030301 社会学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"http://souky.eol.cn/school_recommended.php?g&amp;code=030302"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030302 人口学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"http://souky.eol.cn/school_recommended.php?g&amp;code=030303"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030303 人类学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"http://souky.eol.cn/school_recommended.php?g&amp;code=030304"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030304 民俗学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0303Z2 社会心理学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0303Z1 老年学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030320 法律社会学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030321 体育社会学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030322 女性学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0303Z3 旅游人类学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030323 比较政治学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0303Z1 体育人文社会学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0303Z2 社会工作与社会政策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/>
                      <w:color w:val="00B0F0"/>
                      <w:shd w:val="clear"/>
                    </w:rPr>
                    <w:t>0303Z1 发展研究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0303Z1 公共关系学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 xml:space="preserve">  0303Z1 社会工作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0303Z1 社会经济学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eastAsiaTheme="minor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47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"http://souky.eol.cn/profession_search.php?g&amp;shuoshi_type=%B2%BB%CF%DE&amp;sub=03%B7%A8%D1%A7&amp;lev2=0304%C3%F1%D7%E5%D1%A7&amp;order=down"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0304 民族学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"http://souky.eol.cn/school_recommended.php?g&amp;code=030401"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030401 民族学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"http://souky.eol.cn/school_recommended.php?g&amp;code=030402"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030402 马克思主义民族理论与政策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"http://souky.eol.cn/school_recommended.php?g&amp;code=030403"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030403 中国少数民族经济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"http://souky.eol.cn/school_recommended.php?g&amp;code=030404"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030404 中国少数民族史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"http://souky.eol.cn/school_recommended.php?g&amp;code=030405"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030405 中国少数民族艺术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030400 民族学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0304Z1 藏学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0304Z2 彝学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0304Z3 民族文化产业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0304Z4 世界民族与民族问题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0304Z6 民族法学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0304Z5 ★民族政治学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0304Z8 民族生态学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0304Z7 中国少数民族传统医学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0304J1 民族传统体育文化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0304J2 民族文化与认知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0304Z1 民族社会学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47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"http://souky.eol.cn/profession_search.php?g&amp;shuoshi_type=%B2%BB%CF%DE&amp;sub=03%B7%A8%D1%A7&amp;lev2=0305%C2%ED%BF%CB%CB%BC%D6%F7%D2%E5%C0%ED%C2%DB&amp;order=down"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0305 马克思主义理论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"http://souky.eol.cn/school_recommended.php?g&amp;code=030501"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030501 马克思主义基本原理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"http://souky.eol.cn/school_recommended.php?g&amp;code=030502"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030502 马克思主义发展史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"http://souky.eol.cn/school_recommended.php?g&amp;code=030503"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030503 马克思主义中国化研究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"http://souky.eol.cn/school_recommended.php?g&amp;code=030504"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030504 国外马克思主义研究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"http://souky.eol.cn/school_recommended.php?g&amp;code=030505"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030505 思想政治教育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"http://souky.eol.cn/school_recommended.php?g&amp;code=030506"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030506 中国近现代史基本问题研究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030500 马克思主义理论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030520 当代中国社会发展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0305Z1 中国经济发展研究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0305Z2 中国特色政府治理理论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030507 马克思主义新闻传播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0305J2 经济哲学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>0305J4 公共经济管理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0305J1 区域管理与公共政策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>0305Z1 党的建设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47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"http://souky.eol.cn/school_recommended.php?g&amp;code=030600"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0306 公安学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030600 公安学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0306Z2 边防管理学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0306Z3 警卫学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0306Z4 维和学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47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"http://souky.eol.cn/profession_search.php?g&amp;shuoshi_type=%B2%BB%CF%DE&amp;sub=03%B7%A8%D1%A7&amp;lev2=0351%B7%A8%C2%C9%CB%B6%CA%BF&amp;order=down"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0351 法律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035100 法律硕士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"http://souky.eol.cn/school_recommended.php?g&amp;code=035101"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035101 法律硕士（非法学）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21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"http://souky.eol.cn/school_recommended.php?g&amp;code=035102"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035102 法律硕士（法学）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035103 法律（非法学）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035104 法律（法学）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47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"http://souky.eol.cn/school_recommended.php?g&amp;code=035200"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0352 社会工作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36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035200 社会工作硕士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47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"http://souky.eol.cn/school_recommended.php?g&amp;code=035300"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0353 警务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36" w:type="dxa"/>
                  <w:shd w:val="clear" w:color="auto" w:fill="CCE8CF" w:themeFill="background1"/>
                  <w:vAlign w:val="center"/>
                </w:tcPr>
                <w:p>
                  <w:pPr>
                    <w:widowControl/>
                    <w:ind w:firstLine="180" w:firstLineChars="100"/>
                    <w:jc w:val="both"/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035300 警务硕士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widowControl/>
                    <w:jc w:val="center"/>
                  </w:pP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widowControl/>
                    <w:jc w:val="center"/>
                  </w:pP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widowControl/>
                    <w:jc w:val="center"/>
                  </w:pPr>
                </w:p>
              </w:tc>
            </w:tr>
          </w:tbl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374" w:type="dxa"/>
        <w:tblCellSpacing w:w="0" w:type="dxa"/>
        <w:tblInd w:w="0" w:type="dxa"/>
        <w:shd w:val="clear" w:color="auto" w:fill="EEC93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7"/>
        <w:gridCol w:w="8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00" w:type="dxa"/>
            <w:shd w:val="clear" w:color="auto" w:fill="BCE1C0" w:themeFill="background1" w:themeFillShade="F2"/>
            <w:tcMar>
              <w:left w:w="120" w:type="dxa"/>
            </w:tcMar>
            <w:vAlign w:val="center"/>
          </w:tcPr>
          <w:p>
            <w:pPr>
              <w:widowControl/>
              <w:shd w:val="clear" w:color="auto" w:fill="FFFFFF"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57150" cy="142875"/>
                  <wp:effectExtent l="0" t="0" r="0" b="9525"/>
                  <wp:docPr id="58" name="图片 5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04"/>
            <w:bookmarkEnd w:id="2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 </w:t>
            </w:r>
            <w:r>
              <w:rPr>
                <w:rStyle w:val="6"/>
                <w:rFonts w:hint="eastAsia" w:asciiTheme="minorEastAsia" w:hAnsiTheme="minorEastAsia" w:cstheme="minorEastAsia"/>
                <w:color w:val="CC0000"/>
                <w:kern w:val="0"/>
                <w:sz w:val="18"/>
                <w:szCs w:val="18"/>
                <w:lang w:bidi="ar"/>
              </w:rPr>
              <w:t>04 教育学</w:t>
            </w:r>
          </w:p>
        </w:tc>
        <w:tc>
          <w:tcPr>
            <w:tcW w:w="77" w:type="dxa"/>
            <w:shd w:val="clear" w:color="auto" w:fill="BCE1C0" w:themeFill="background1" w:themeFillShade="F2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47625" cy="247650"/>
                  <wp:effectExtent l="0" t="0" r="0" b="0"/>
                  <wp:docPr id="63" name="图片 5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5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shd w:val="clear" w:color="auto" w:fill="FFE599" w:themeFill="accent4" w:themeFillTint="66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403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4" w:hRule="atLeast"/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0163" w:type="dxa"/>
              <w:jc w:val="center"/>
              <w:tblInd w:w="-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40"/>
              <w:gridCol w:w="12"/>
              <w:gridCol w:w="2528"/>
              <w:gridCol w:w="9"/>
              <w:gridCol w:w="2531"/>
              <w:gridCol w:w="6"/>
              <w:gridCol w:w="2537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7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"http://souky.eol.cn/profession_search.php?g&amp;shuoshi_type=%B2%BB%CF%DE&amp;sub=04%BD%CC%D3%FD%D1%A7&amp;lev2=0401%BD%CC%D3%FD%D1%A7&amp;order=down"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0401 教育学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040101 教育学原理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040102 课程与教学论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040103 教育史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040104 比较教育学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"http://souky.eol.cn/school_recommended.php?g&amp;code=040105"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040105 学前教育学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"http://souky.eol.cn/school_recommended.php?g&amp;code=040106"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040106 高等教育学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"http://souky.eol.cn/school_recommended.php?g&amp;code=040107"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040107 成人教育学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"http://souky.eol.cn/school_recommended.php?g&amp;code=040108"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040108 职业技术教育学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"http://souky.eol.cn/school_recommended.php?g&amp;code=040109"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040109 特殊教育学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"http://souky.eol.cn/school_recommended.php?g&amp;code=040110"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040110 教育技术学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shd w:val="clear"/>
                      <w:lang w:bidi="ar"/>
                    </w:rPr>
                    <w:t>　</w:t>
                  </w:r>
                  <w:r>
                    <w:rPr>
                      <w:shd w:val="clear"/>
                    </w:rPr>
                    <w:fldChar w:fldCharType="begin"/>
                  </w:r>
                  <w:r>
                    <w:rPr>
                      <w:shd w:val="clear"/>
                    </w:rPr>
                    <w:instrText xml:space="preserve"> HYPERLINK "http://souky.eol.cn/school_recommended.php?g&amp;code=0401Z1" \t "http://www.eol.cn/html/ky/zyml/_blank" </w:instrText>
                  </w:r>
                  <w:r>
                    <w:rPr>
                      <w:shd w:val="clear"/>
                    </w:rP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  <w:shd w:val="clear"/>
                    </w:rPr>
                    <w:t>040111 教育法学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  <w:shd w:val="clear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040100 教育学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040121 教育文化与社会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040128 言语听觉康复科学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>040120 教师教育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0401J4 心理健康教育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0401Z2 信息艺术设计与教育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0401J1 公共安全管理与教育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>0401Z3 少年儿童组织与思想意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0401Z1 教育文化与社会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0401Z4 艺术教育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0401J1 言语听觉康复科学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0401J2 教育领导与管理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0401Z2 民族教育学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0401J7 科学传播与科学教育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>0401Z2 体育教育与社会体育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0401Z2 研究生教育学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0401J4 女性教育学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0401Z2 远程教育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0401Z1 教育领导科学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0401Z1 基础教育学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0401Z2 教育政策学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0401Z1 教育心理学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0401Z1 德育学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0401Z2 初等教育学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0401Z1 体育教育学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7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"http://souky.eol.cn/profession_search.php?g&amp;shuoshi_type=%B2%BB%CF%DE&amp;sub=04%BD%CC%D3%FD%D1%A7&amp;lev2=0402%D0%C4%C0%ED%D1%A7&amp;order=down"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0402 心理学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040201 基础心理学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040202 发展与教育心理学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"http://souky.eol.cn/school_recommended.php?g&amp;code=040203"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040203 应用心理学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040200 心理学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040220 语言认知与教学心理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040221 临床认知神经科学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 xml:space="preserve">  040222 法律心理学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0402Z1 认知神经科学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0402Z2 临床认知神经科学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>0402J1 犯罪心理学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>0402J4 医学心理学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0402Z1 计量心理学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7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"http://souky.eol.cn/profession_search.php?g&amp;shuoshi_type=%B2%BB%CF%DE&amp;sub=04%BD%CC%D3%FD%D1%A7&amp;lev2=0403%CC%E5%D3%FD%D1%A7&amp;order=down"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0403 体育学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"http://souky.eol.cn/school_recommended.php?g&amp;code=040301"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040301 体育人文社会学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"http://souky.eol.cn/school_recommended.php?g&amp;code=040302"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 xml:space="preserve">040302 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 xml:space="preserve"> 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t>运动人体科学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"http://souky.eol.cn/school_recommended.php?g&amp;code=040303"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040303 体育教育训练学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"http://souky.eol.cn/school_recommended.php?g&amp;code=040304"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040304 民族传统体育学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040300 体育学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040320 休闲体育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040321 休闲体育学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0403Z3 体育赛事运作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0403Z1 体育管理 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0403Z2 体育工程学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0403Z5 运动康复学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0403Z6 中外体育史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0403Z1 运动康复与健康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7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CC0000"/>
                      <w:kern w:val="0"/>
                      <w:sz w:val="18"/>
                      <w:szCs w:val="18"/>
                      <w:lang w:bidi="ar"/>
                    </w:rPr>
                    <w:t>　0451 教育 ★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045101 教育管理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045102 学科教学（思政）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045103 学科教学（语文）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045104 学科教学（数学）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045105 学科教学（物理）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045106 学科教学（化学）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045107 学科教学（生物）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045108 学科教学（英语）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"http://souky.eol.cn/school_recommended.php?g&amp;code=045109"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045109 学科教学（历史）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"http://souky.eol.cn/school_recommended.php?g&amp;code=045110"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045110 学科教学（地理）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"http://souky.eol.cn/school_recommended.php?g&amp;code=045111"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045111 学科教学（音乐）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"http://souky.eol.cn/school_recommended.php?g&amp;code=045112"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045112 学科教学（体育）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"http://souky.eol.cn/school_recommended.php?g&amp;code=045113"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045113 学科教学（美术）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"http://souky.eol.cn/school_recommended.php?g&amp;code=045114"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045114 现代教育技术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"http://souky.eol.cn/school_recommended.php?g&amp;code=045115"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045115 小学教育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"http://souky.eol.cn/school_recommended.php?g&amp;code=045116"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045116 心理健康教育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"http://souky.eol.cn/school_recommended.php?g&amp;code=045117"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045117 科学与技术教育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"http://souky.eol.cn/school_recommended.php?g&amp;code=045118"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045118 学前教育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"http://souky.eol.cn/school_recommended.php?g&amp;code=045119"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045119 特殊教育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045171 学校课程与教学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>045172 学生发展与教育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>045173 教育领导与管理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045100 教育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045120 职业技术教育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7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"http://souky.eol.cn/profession_search.php?g&amp;shuoshi_type=%B2%BB%CF%DE&amp;sub=04%BD%CC%D3%FD%D1%A7&amp;lev2=0452%CC%E5%D3%FD%CB%B6%CA%BF&amp;order=down"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0452 体育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045201 体育教学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045202 运动训练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"http://souky.eol.cn/school_recommended.php?g&amp;code=045203"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045203 竞赛组织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"http://souky.eol.cn/school_recommended.php?g&amp;code=045204"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045204 社会体育指导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045203 竞赛组织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045200 体育硕士</w:t>
                  </w:r>
                </w:p>
              </w:tc>
              <w:tc>
                <w:tcPr>
                  <w:tcW w:w="2537" w:type="dxa"/>
                  <w:gridSpan w:val="2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7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"http://souky.eol.cn/school_recommended.php?g&amp;code=045300"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0453 汉语国际教育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52" w:type="dxa"/>
                  <w:gridSpan w:val="2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045300 汉语国际教育硕士</w:t>
                  </w:r>
                </w:p>
              </w:tc>
              <w:tc>
                <w:tcPr>
                  <w:tcW w:w="2537" w:type="dxa"/>
                  <w:gridSpan w:val="2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gridSpan w:val="2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7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"http://souky.eol.cn/profession_search.php?g&amp;shuoshi_type=%B2%BB%CF%DE&amp;sub=04%BD%CC%D3%FD%D1%A7&amp;lev2=0454%D3%A6%D3%C3%D0%C4%C0%ED%CB%B6%CA%BF&amp;order=down"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0454 应用心理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40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eastAsiaTheme="minor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045400 应用心理硕士</w:t>
                  </w:r>
                </w:p>
              </w:tc>
              <w:tc>
                <w:tcPr>
                  <w:tcW w:w="2540" w:type="dxa"/>
                  <w:gridSpan w:val="2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eastAsiaTheme="minor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045404 特殊教育</w:t>
                  </w:r>
                </w:p>
              </w:tc>
              <w:tc>
                <w:tcPr>
                  <w:tcW w:w="2540" w:type="dxa"/>
                  <w:gridSpan w:val="2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  <w:tc>
                <w:tcPr>
                  <w:tcW w:w="2543" w:type="dxa"/>
                  <w:gridSpan w:val="2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</w:tr>
          </w:tbl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374" w:type="dxa"/>
        <w:tblCellSpacing w:w="0" w:type="dxa"/>
        <w:tblInd w:w="0" w:type="dxa"/>
        <w:shd w:val="clear" w:color="auto" w:fill="EEC93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7"/>
        <w:gridCol w:w="8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00" w:type="dxa"/>
            <w:shd w:val="clear" w:color="auto" w:fill="FFFFFF"/>
            <w:tcMar>
              <w:left w:w="120" w:type="dxa"/>
            </w:tcMar>
            <w:vAlign w:val="center"/>
          </w:tcPr>
          <w:p>
            <w:pPr>
              <w:widowControl/>
              <w:shd w:val="clear" w:color="auto" w:fill="FFFFFF"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57150" cy="142875"/>
                  <wp:effectExtent l="0" t="0" r="0" b="9525"/>
                  <wp:docPr id="56" name="图片 5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05"/>
            <w:bookmarkEnd w:id="3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 </w:t>
            </w:r>
            <w:r>
              <w:rPr>
                <w:rStyle w:val="6"/>
                <w:rFonts w:hint="eastAsia" w:asciiTheme="minorEastAsia" w:hAnsiTheme="minorEastAsia" w:cstheme="minorEastAsia"/>
                <w:color w:val="CC0000"/>
                <w:kern w:val="0"/>
                <w:sz w:val="18"/>
                <w:szCs w:val="18"/>
                <w:lang w:bidi="ar"/>
              </w:rPr>
              <w:t>05 文学</w:t>
            </w:r>
          </w:p>
        </w:tc>
        <w:tc>
          <w:tcPr>
            <w:tcW w:w="77" w:type="dxa"/>
            <w:shd w:val="clear" w:color="auto" w:fill="EEC93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47625" cy="247650"/>
                  <wp:effectExtent l="0" t="0" r="0" b="0"/>
                  <wp:docPr id="53" name="图片 5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shd w:val="clear" w:color="auto" w:fill="FFE599" w:themeFill="accent4" w:themeFillTint="66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403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0148" w:type="dxa"/>
              <w:jc w:val="center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37"/>
              <w:gridCol w:w="2537"/>
              <w:gridCol w:w="2537"/>
              <w:gridCol w:w="2537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Theme="minorEastAsia" w:hAnsiTheme="minorEastAsia" w:eastAsiaTheme="minorEastAsia" w:cstheme="minorEastAsia"/>
                      <w:color w:val="CC0000"/>
                      <w:sz w:val="18"/>
                      <w:szCs w:val="18"/>
                      <w:lang w:val="en-US" w:eastAsia="zh-CN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"http://souky.eol.cn/profession_search.php?g&amp;shuoshi_type=%B2%BB%CF%DE&amp;sub=05%CE%C4%D1%A7&amp;lev2=0501%D6%D0%B9%FA%D3%EF%D1%D4%CE%C4%D1%A7&amp;order=down"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  <w:lang w:val="en-US" w:eastAsia="zh-CN"/>
                    </w:rPr>
                    <w:t xml:space="preserve">0501 中国语言文学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"http://souky.eol.cn/pro_search.php?searchword=%CE%C4%D2%D5%D1%A7&amp;searchtype=schoolpro&amp;pronamecode=050101"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050101 文艺学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050102 语言学及应用语言学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050103 汉语言文字学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050104 中国古典文献学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"http://souky.eol.cn/school_recommended.php?g&amp;code=050105"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050105 中国古代文学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"http://souky.eol.cn/school_recommended.php?g&amp;code=050106"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050106 中国现当代文学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"http://souky.eol.cn/school_recommended.php?g&amp;code=050107"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050107 中国少数民族语言文学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"http://souky.eol.cn/school_recommended.php?g&amp;code=050108"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050108 比较文学与世界文学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050100 中国语言文学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050121 都市文化学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050120 文艺与传媒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050122 文学人类学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050123 佛教语言文学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050124 广播影视文艺学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0501Z1 文化研究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0501Z2 儿童文学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0501Z5 中国文学古今演变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0501Z3 现代汉语语言学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0501Z4 对外汉语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0501J1 儿童文学(交叉学科）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050170 非物质文化遗产学（文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050109 文艺传播学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0501J2 文化资源与文化产业 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0501ZI 跨语言文化研究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0501Z2 对外汉语教学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>0501Z1 中国民间文学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0501Z1 国学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0501J1 中华文化国际传播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0501Z1 文艺与传媒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0501Z2 文学人类学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0501Z2 文艺评论与创作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0501Z1 文化传播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0501Z1 文体学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0501Z1 汉语国际教育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0501Z1 应用文体学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0501Z2 对外汉语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0501Z1 国学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0501Z2 对外汉语教学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0501Z3 写作学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0501Z1 传媒文化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0501Z2 音乐文学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0501Z1 都市文化学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0501Z1 区域文化与中国文学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"http://souky.eol.cn/profession_search.php?g&amp;shuoshi_type=%B2%BB%CF%DE&amp;sub=05%CE%C4%D1%A7&amp;lev2=0502%CD%E2%B9%FA%D3%EF%D1%D4%CE%C4%D1%A7&amp;order=down"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0502 外国语言文学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050201 英语语言文学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050202 俄语语言文学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"http://souky.eol.cn/school_recommended.php?g&amp;code=050203" \t "http://www.eol.cn/html/ky/zyml/_blank" </w:instrText>
                  </w:r>
                  <w:r>
                    <w:fldChar w:fldCharType="separate"/>
                  </w:r>
                  <w:bookmarkStart w:id="12" w:name="_GoBack"/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050203</w:t>
                  </w:r>
                  <w:bookmarkEnd w:id="12"/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 xml:space="preserve"> 法语语言文学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"http://souky.eol.cn/school_recommended.php?g&amp;code=050204"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050204 德语语言文学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"http://souky.eol.cn/school_recommended.php?g&amp;code=050205"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050205 日语语言文学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"http://souky.eol.cn/school_recommended.php?g&amp;code=050206"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050206 印度语言文学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"http://souky.eol.cn/school_recommended.php?g&amp;code=050207"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050207 西班牙语语言文学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"http://souky.eol.cn/school_recommended.php?g&amp;code=050208"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050208 阿拉伯语语言文学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"http://souky.eol.cn/school_recommended.php?g&amp;code=050209"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050209 欧洲语言文学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"http://souky.eol.cn/school_recommended.php?g&amp;code=050210"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050210 亚非语言文学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"http://souky.eol.cn/school_recommended.php?g&amp;code=050211"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050211 外国语言学及应用语言学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050200 外国语言文学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050220 翻译学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0502Z2 比较文化研究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0502Z3 商务英语研究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0502Z4 欧洲学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0502Z5 外语教学技术与评估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0502J1 国际文化贸易（英语）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0502Z6 英语教育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0502Z1 比较文学与跨文化研究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0502Z2 翻译学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0502Z2 语言战略与语言政策学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0502Z5 全球传播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050203 日语语言文学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0502J1 亚非地区研究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"http://souky.eol.cn/profession_search.php?g&amp;shuoshi_type=%B2%BB%CF%DE&amp;sub=05%CE%C4%D1%A7&amp;lev2=0503%D0%C2%CE%C5%B4%AB%B2%A5%D1%A7&amp;order=down"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0503 新闻传播学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"http://souky.eol.cn/school_recommended.php?g&amp;code=050301"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050301 新闻学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"http://souky.eol.cn/school_recommended.php?g&amp;code=050302"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050302 传播学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050300 新闻传播学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 xml:space="preserve">  0503Z3 舆论学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 xml:space="preserve">  0503Z2 广播电视学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050320 广告学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 xml:space="preserve">  050321 传媒经济学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>0503Z2 广告与媒介经济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0503Z4 编辑出版学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0503J2 新媒体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 xml:space="preserve">  0503Z6 传媒教育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0503Z2 广播电视与数字媒体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0503Z8 广播电视语言传播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0503Z2 电视电影与视听传播学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050323 数字媒介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>0503Z8 语言传播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0503Z2 电视电影与视听传播学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0503Z4 网络与新媒体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0503Z5 符号学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0503Z3 编辑出版学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0503Z5 国际新闻学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>0503J4 互联网信息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"http://souky.eol.cn/profession_search.php?g&amp;shuoshi_type=%B2%BB%CF%DE&amp;sub=05%CE%C4%D1%A7&amp;lev2=0551%B7%AD%D2%EB%CB%B6%CA%BF&amp;order=down"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0551 翻译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"http://souky.eol.cn/school_recommended.php?g&amp;code=055101"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055101 英语笔译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"http://souky.eol.cn/school_recommended.php?g&amp;code=055102"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055102 英语口译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"http://souky.eol.cn/school_recommended.php?g&amp;code=055103"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055103 俄语笔译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"http://souky.eol.cn/school_recommended.php?g&amp;code=055104"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055104 俄语口译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"http://souky.eol.cn/school_recommended.php?g&amp;code=055105"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055105 日语笔译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"http://souky.eol.cn/school_recommended.php?g&amp;code=055106"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055106 日语口译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"http://souky.eol.cn/school_recommended.php?g&amp;code=055107"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055107 法语笔译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"http://souky.eol.cn/school_recommended.php?g&amp;code=055108"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055108 法语口译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"http://souky.eol.cn/school_recommended.php?g&amp;code=055109"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055109 德语笔译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"http://souky.eol.cn/school_recommended.php?g&amp;code=055110"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055110 德语口译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"http://souky.eol.cn/school_recommended.php?g&amp;code=055111"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055111 朝鲜语笔译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"http://souky.eol.cn/school_recommended.php?g&amp;code=055112"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055112 朝鲜语口译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055100 翻译硕士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055113 西班牙语笔译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055114 西班牙语口译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055117 泰语笔译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055116 阿拉伯语口译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color w:val="00B0F0"/>
                      <w:sz w:val="18"/>
                      <w:szCs w:val="18"/>
                      <w:lang w:val="en-US" w:eastAsia="zh-CN"/>
                    </w:rPr>
                    <w:t>055115 阿拉伯语笔译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055118 泰语口译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055121 越南语笔译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055122 越南语口译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"http://souky.eol.cn/profession_search.php?g&amp;shuoshi_type=%B2%BB%CF%DE&amp;sub=05%CE%C4%D1%A7&amp;lev2=0552%D0%C2%CE%C5%D3%EB%B4%AB%B2%A5%CB%B6%CA%BF&amp;order=down"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0552 新闻与传播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055200 新闻与传播硕士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055201 英语笔译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055202 英语口译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"http://souky.eol.cn/school_recommended.php?g&amp;code=055300"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0553 出版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055300 出版硕士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</w:tr>
          </w:tbl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374" w:type="dxa"/>
        <w:tblCellSpacing w:w="0" w:type="dxa"/>
        <w:tblInd w:w="0" w:type="dxa"/>
        <w:shd w:val="clear" w:color="auto" w:fill="EEC93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7"/>
        <w:gridCol w:w="8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00" w:type="dxa"/>
            <w:shd w:val="clear" w:color="auto" w:fill="9ED3A3" w:themeFill="background1" w:themeFillShade="D8"/>
            <w:tcMar>
              <w:left w:w="120" w:type="dxa"/>
            </w:tcMar>
            <w:vAlign w:val="center"/>
          </w:tcPr>
          <w:p>
            <w:pPr>
              <w:widowControl/>
              <w:shd w:val="clear" w:color="auto" w:fill="FFFFFF"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57150" cy="142875"/>
                  <wp:effectExtent l="0" t="0" r="0" b="9525"/>
                  <wp:docPr id="55" name="图片 6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6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4" w:name="06"/>
            <w:bookmarkEnd w:id="4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 </w:t>
            </w:r>
            <w:r>
              <w:rPr>
                <w:rStyle w:val="6"/>
                <w:rFonts w:hint="eastAsia" w:asciiTheme="minorEastAsia" w:hAnsiTheme="minorEastAsia" w:cstheme="minorEastAsia"/>
                <w:color w:val="CC0000"/>
                <w:kern w:val="0"/>
                <w:sz w:val="18"/>
                <w:szCs w:val="18"/>
                <w:lang w:bidi="ar"/>
              </w:rPr>
              <w:t>06 历史学</w:t>
            </w:r>
          </w:p>
        </w:tc>
        <w:tc>
          <w:tcPr>
            <w:tcW w:w="77" w:type="dxa"/>
            <w:shd w:val="clear" w:color="auto" w:fill="9ED3A3" w:themeFill="background1" w:themeFillShade="D8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47625" cy="247650"/>
                  <wp:effectExtent l="0" t="0" r="0" b="0"/>
                  <wp:docPr id="51" name="图片 6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6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shd w:val="clear" w:color="auto" w:fill="FFE599" w:themeFill="accent4" w:themeFillTint="66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403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0150" w:type="dxa"/>
              <w:jc w:val="center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37"/>
              <w:gridCol w:w="2537"/>
              <w:gridCol w:w="2537"/>
              <w:gridCol w:w="2539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10150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"http://souky.eol.cn/profession_search.php?g&amp;shuoshi_type=%B2%BB%CF%DE&amp;sub=06%C0%FA%CA%B7%D1%A7&amp;lev2=0601%BF%BC%B9%C5%D1%A7&amp;order=down"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0601 考古学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060100 考古学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0601L1 考古学及博物馆学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060120 历史文献学</w:t>
                  </w:r>
                </w:p>
              </w:tc>
              <w:tc>
                <w:tcPr>
                  <w:tcW w:w="253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060121 专门史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ab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060123 中国儒学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060101 中国考古研究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060106 中国古代史</w:t>
                  </w:r>
                </w:p>
              </w:tc>
              <w:tc>
                <w:tcPr>
                  <w:tcW w:w="253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060102 文化遗产管理研究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060107 中国近现代史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0601Z1 文物保护学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0601Z2 史学理论及史学史</w:t>
                  </w:r>
                </w:p>
              </w:tc>
              <w:tc>
                <w:tcPr>
                  <w:tcW w:w="253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10150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"http://souky.eol.cn/profession_search.php?g&amp;shuoshi_type=%B2%BB%CF%DE&amp;sub=06%C0%FA%CA%B7%D1%A7&amp;lev2=0602%D6%D0%B9%FA%CA%B7&amp;order=down"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0602 中国史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060200 中国史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0602L3 专门史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>0602Z6 中国古代史</w:t>
                  </w:r>
                </w:p>
              </w:tc>
              <w:tc>
                <w:tcPr>
                  <w:tcW w:w="253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0602J1 城市学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7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0602L2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6"/>
                      <w:szCs w:val="16"/>
                      <w:lang w:val="en-US" w:eastAsia="zh-CN"/>
                    </w:rPr>
                    <w:t>历史文献学（含∶敦煌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 xml:space="preserve">0602L5 中国近现代史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060205 东亚史</w:t>
                  </w:r>
                </w:p>
              </w:tc>
              <w:tc>
                <w:tcPr>
                  <w:tcW w:w="253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0602J3 边疆学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0602J2 文化资源与文化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0602Z4 历史文献学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>060202 历史地理学</w:t>
                  </w:r>
                </w:p>
              </w:tc>
              <w:tc>
                <w:tcPr>
                  <w:tcW w:w="253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>0602L1 史学理论及史学史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0602Z1 中国边疆学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0602Z1 中国当代史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10150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"http://souky.eol.cn/profession_search.php?g&amp;shuoshi_type=%B2%BB%CF%DE&amp;sub=06%C0%FA%CA%B7%D1%A7&amp;lev2=0603%CA%C0%BD%E7%CA%B7&amp;order=down"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0603 世界史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0603L1 世界史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060303 中外文化交流史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0603J1 非洲学（交叉学科）</w:t>
                  </w:r>
                </w:p>
              </w:tc>
              <w:tc>
                <w:tcPr>
                  <w:tcW w:w="2539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060301 欧美史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060302 国际关系史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060306 世界现代史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0603Z2 世界近现代史</w:t>
                  </w:r>
                </w:p>
              </w:tc>
              <w:tc>
                <w:tcPr>
                  <w:tcW w:w="2539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060304 世界中古史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060305 世界近代史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0603Z1 世界古代中世纪史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 xml:space="preserve">0603Z3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6"/>
                      <w:szCs w:val="16"/>
                    </w:rPr>
                    <w:t>外国史学史与史学理论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0603J2 全球学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9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10150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"http://souky.eol.cn/school_recommended.php?g&amp;code=065100"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0651 文物与博物馆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065100 文物与博物馆硕士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  <w:tc>
                <w:tcPr>
                  <w:tcW w:w="2539" w:type="dxa"/>
                  <w:shd w:val="clear" w:color="auto" w:fill="CCE8CF" w:themeFill="background1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</w:tr>
          </w:tbl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374" w:type="dxa"/>
        <w:tblCellSpacing w:w="0" w:type="dxa"/>
        <w:tblInd w:w="0" w:type="dxa"/>
        <w:shd w:val="clear" w:color="auto" w:fill="EEC93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240"/>
        <w:gridCol w:w="86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00" w:type="dxa"/>
            <w:shd w:val="clear" w:color="auto" w:fill="CCE8CF" w:themeFill="background1"/>
            <w:tcMar>
              <w:left w:w="120" w:type="dxa"/>
            </w:tcMar>
            <w:vAlign w:val="center"/>
          </w:tcPr>
          <w:p>
            <w:pPr>
              <w:widowControl/>
              <w:shd w:val="clear" w:color="auto" w:fill="FFFFFF"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57150" cy="142875"/>
                  <wp:effectExtent l="0" t="0" r="0" b="9525"/>
                  <wp:docPr id="59" name="图片 6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6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07"/>
            <w:bookmarkEnd w:id="5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 </w:t>
            </w:r>
            <w:r>
              <w:rPr>
                <w:rStyle w:val="6"/>
                <w:rFonts w:hint="eastAsia" w:asciiTheme="minorEastAsia" w:hAnsiTheme="minorEastAsia" w:cstheme="minorEastAsia"/>
                <w:color w:val="CC0000"/>
                <w:kern w:val="0"/>
                <w:sz w:val="18"/>
                <w:szCs w:val="18"/>
                <w:lang w:bidi="ar"/>
              </w:rPr>
              <w:t>07 理学</w:t>
            </w:r>
          </w:p>
        </w:tc>
        <w:tc>
          <w:tcPr>
            <w:tcW w:w="240" w:type="dxa"/>
            <w:shd w:val="clear" w:color="auto" w:fill="CCE8CF" w:themeFill="background1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47625" cy="247650"/>
                  <wp:effectExtent l="0" t="0" r="0" b="0"/>
                  <wp:docPr id="57" name="图片 63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6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4" w:type="dxa"/>
            <w:shd w:val="clear" w:color="auto" w:fill="FFE599" w:themeFill="accent4" w:themeFillTint="66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403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0148" w:type="dxa"/>
              <w:jc w:val="center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37"/>
              <w:gridCol w:w="2537"/>
              <w:gridCol w:w="2537"/>
              <w:gridCol w:w="2537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"http://souky.eol.cn/profession_search.php?g&amp;shuoshi_type=%B2%BB%CF%DE&amp;sub=07%C0%ED%D1%A7&amp;lev2=0701%CA%FD%D1%A7&amp;order=down"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0701 数学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070101 基础数学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070102 计算数学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070103 概率论与数理统计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070104 应用数学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"http://souky.eol.cn/school_recommended.php?g&amp;code=070105"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070105 运筹学与控制论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 xml:space="preserve">070100 数学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070120 应用密码学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>070121 信息安全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0701Z1 数学教育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0701Z2 金融数学与金融工程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0701J1 医学生物信息学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070106 逼近论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070107 计算与软件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070108 微分方程与动力系统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070109 最优化理论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070110 计算生物学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070111 控制理论与控制工程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070112 算子理论与算子代数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0701Z3 数学与信息技术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0701J6 医学系统生物学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0701J2 数理经济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0701J9 质量统计学★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0701J1 生物信息学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0701Z1 不确定性处理的数学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0701Z3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6"/>
                      <w:szCs w:val="16"/>
                      <w:lang w:val="en-US" w:eastAsia="zh-CN"/>
                    </w:rPr>
                    <w:t>金融数学与计量经济学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0701Z1 数学史与数学教育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0701Z1 应用数学与计算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0701Z2 概率论与数理金融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0701Z3 最优化与控制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"http://souky.eol.cn/profession_search.php?g&amp;shuoshi_type=%B2%BB%CF%DE&amp;sub=07%C0%ED%D1%A7&amp;lev2=0702%CE%EF%C0%ED%D1%A7&amp;order=down"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0702 物理学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070201 理论物理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 xml:space="preserve">070202 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6"/>
                      <w:szCs w:val="16"/>
                      <w:u w:val="none"/>
                    </w:rPr>
                    <w:t>粒子物理与原子核物理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"http://souky.eol.cn/school_recommended.php?g&amp;code=070203"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070203 原子与分子物理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"http://souky.eol.cn/school_recommended.php?g&amp;code=070204"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070204 等离子体物理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"http://souky.eol.cn/school_recommended.php?g&amp;code=070205"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070205 凝聚态物理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"http://souky.eol.cn/school_recommended.php?g&amp;code=070206"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070206 声学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"http://souky.eol.cn/school_recommended.php?g&amp;code=070207"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070207 光学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"http://souky.eol.cn/school_recommended.php?g&amp;code=070208"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070208 无线电物理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070200 物理学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070221 材料与光电子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070220 光电子学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070223 放射物理及技术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0702Z1 应用物理学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0702Z2 固体电子物理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070209 声学换能器件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0702Z4 放射物理及技术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0702Z3 高压科学与技术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0702J4 新能源科学与工程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0702Z1 光子学与光子技术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0702J2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6"/>
                      <w:szCs w:val="16"/>
                      <w:lang w:val="en-US" w:eastAsia="zh-CN" w:bidi="ar"/>
                    </w:rPr>
                    <w:t>空间等离子体物理与技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0702Z2 生命信息物理学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0702Z1 医学放射物理学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0702Z2 高压科学与技术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0702J1 生物医学光子学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0702Z1 精密测量物理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0702Z2 固体地球物理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0702Z1 医学物理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"http://souky.eol.cn/profession_search.php?g&amp;shuoshi_type=%B2%BB%CF%DE&amp;sub=07%C0%ED%D1%A7&amp;lev2=0703%BB%AF%D1%A7&amp;order=down"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0703 化学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"http://souky.eol.cn/school_recommended.php?g&amp;code=070301"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070301 无机化学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"http://souky.eol.cn/school_recommended.php?g&amp;code=070302"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070302 分析化学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"http://souky.eol.cn/school_recommended.php?g&amp;code=070303"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070303 有机化学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"http://souky.eol.cn/school_recommended.php?g&amp;code=070304"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070304 物理化学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0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"http://souky.eol.cn/school_recommended.php?g&amp;code=070305"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070305 高分子化学与物理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070300 化学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"http://souky.eol.cn/profession_search.php?g&amp;shuoshi_type=%B2%BB%CF%DE&amp;sub=07%C0%ED%D1%A7&amp;lev2=0704%CC%EC%CE%C4%D1%A7&amp;order=down"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0704 天文学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"http://souky.eol.cn/school_recommended.php?g&amp;code=070401"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070401 天体物理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"http://souky.eol.cn/school_recommended.php?g&amp;code=070402"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070402 天体测量与天体力学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070400 天文学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0704Z1 天文技术与方法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070420 天文技术与方法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070401 天体物理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"http://souky.eol.cn/profession_search.php?g&amp;shuoshi_type=%B2%BB%CF%DE&amp;sub=07%C0%ED%D1%A7&amp;lev2=0705%B5%D8%C0%ED%D1%A7&amp;order=down"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0705 地理学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"http://souky.eol.cn/school_recommended.php?g&amp;code=070501"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070501 自然地理学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"http://souky.eol.cn/school_recommended.php?g&amp;code=070502"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070502 人文地理学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"http://souky.eol.cn/school_recommended.php?g&amp;code=070503"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 xml:space="preserve">070503 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6"/>
                      <w:szCs w:val="16"/>
                      <w:u w:val="none"/>
                    </w:rPr>
                    <w:t>地图学与地理信息系统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070500 地理学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070520 河口海岸学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0705Z1 自然资源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0705Z2 全球环境变化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0705Z3 自然灾害学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070523 城市与区域规划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070524 景观设计学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070521 历史地理学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070522 地貌学与环境演变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0705J1 区域环境学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0705J8 生态旅游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0705J2 旅游地理学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0705Z1 环境地质学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0705Z1 景观生态规划与管理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0705Z2 城市与区域规划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0705J1 环境地理学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0705Z2 地理环境遥感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>0705Z1 资源环境监测与规划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0705Z2 边疆地理学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B0F0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"http://souky.eol.cn/profession_search.php?g&amp;shuoshi_type=%B2%BB%CF%DE&amp;sub=07%C0%ED%D1%A7&amp;lev2=0706%B4%F3%C6%F8%BF%C6%D1%A7&amp;order=down"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0706 大气科学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"http://souky.eol.cn/school_recommended.php?g&amp;code=070601"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070601 气象学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"http://souky.eol.cn/school_recommended.php?g&amp;code=070602"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 xml:space="preserve">070602 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6"/>
                      <w:szCs w:val="16"/>
                      <w:u w:val="none"/>
                    </w:rPr>
                    <w:t>大气物理学与大气环境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070600 大气科学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0706Z1 气候变化风险管理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0706Z2 气象灾害监测与预警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0706Z3 3S集成与气象应用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0706Z4 雷电科学与技术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0706Z6 空间天气学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0706Z7 海洋气象学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0706Z8 气象信息技术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070611 气象学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070620 大气科学（气候学）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0706Z5 3S集成与气象应用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0706Z9 环境气象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070621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6"/>
                      <w:szCs w:val="16"/>
                      <w:lang w:val="en-US" w:eastAsia="zh-CN"/>
                    </w:rPr>
                    <w:t>大气科学（物理海洋学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"http://souky.eol.cn/profession_search.php?g&amp;shuoshi_type=%B2%BB%CF%DE&amp;sub=07%C0%ED%D1%A7&amp;lev2=0707%BA%A3%D1%F3%BF%C6%D1%A7&amp;order=down"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0707 海洋科学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"http://souky.eol.cn/school_recommended.php?g&amp;code=070701"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070701 物理海洋学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"http://souky.eol.cn/school_recommended.php?g&amp;code=070702"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070702 海洋化学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"http://souky.eol.cn/school_recommended.php?g&amp;code=070703"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070703 海洋生物学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"http://souky.eol.cn/school_recommended.php?g&amp;code=070704"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070704 海洋地质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070700 海洋科学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070720 海岸带综合管理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070721 海洋物理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070722 海洋生物技术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070723 海洋事务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0707Z1 应用海洋学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0707Z2 海洋资源与权益综合管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0707Z3 海洋探测技术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0707Z6 海洋化学工程与技术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0707Z4 海洋地球化学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0707Z5 海洋地球物理学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0707J1 海洋事务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"http://souky.eol.cn/profession_search.php?g&amp;shuoshi_type=%B2%BB%CF%DE&amp;sub=07%C0%ED%D1%A7&amp;lev2=0708%B5%D8%C7%F2%CE%EF%C0%ED%D1%A7&amp;order=down"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0708 地球物理学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"http://souky.eol.cn/school_recommended.php?g&amp;code=070801"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070801 固体地球物理学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"http://souky.eol.cn/school_recommended.php?g&amp;code=070802"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070802 空间物理学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070800 地球物理学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0708J2 应用地球物理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0708Z1 岩石物理学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0708Z2 计算地球物理学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0708Z1 空间环境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0708Z1 空间探测与信息处理技术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color w:val="00B0F0"/>
                    </w:rPr>
                    <w:fldChar w:fldCharType="begin"/>
                  </w:r>
                  <w:r>
                    <w:rPr>
                      <w:color w:val="00B0F0"/>
                    </w:rPr>
                    <w:instrText xml:space="preserve"> HYPERLINK "http://souky.eol.cn/profession_search.php?g&amp;shuoshi_type=%B2%BB%CF%DE&amp;sub=07%C0%ED%D1%A7&amp;lev2=0709%B5%D8%D6%CA%D1%A7&amp;order=down" \t "http://www.eol.cn/html/ky/zyml/_blank" </w:instrText>
                  </w:r>
                  <w:r>
                    <w:rPr>
                      <w:color w:val="00B0F0"/>
                    </w:rP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0000" w:themeColor="text1"/>
                      <w:sz w:val="18"/>
                      <w:szCs w:val="18"/>
                      <w:u w:val="none"/>
                      <w14:textFill>
                        <w14:solidFill>
                          <w14:schemeClr w14:val="tx1"/>
                        </w14:solidFill>
                      </w14:textFill>
                    </w:rPr>
                    <w:t>0709 地质学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"http://souky.eol.cn/school_recommended.php?g&amp;code=070901"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070901 矿物学、岩石学、矿床学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"http://souky.eol.cn/school_recommended.php?g&amp;code=070902"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070902 地球化学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"http://souky.eol.cn/school_recommended.php?g&amp;code=070903"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070903 古生物学与地层学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"http://souky.eol.cn/school_recommended.php?g&amp;code=070904"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070904 构造地质学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"http://souky.eol.cn/school_recommended.php?g&amp;code=070905"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070905 第四纪地质学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070900 地质学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 xml:space="preserve">  070920 地球生物学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070921 能源地质学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0709Z1 数字地质科学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070922 生态地质学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0709J3 矿物材料学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0709J4 金属矿产与金属材料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0709Z2 矿产资源化学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0709Z4 水文地质学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0709Z5 资源勘查与地球物理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0709Z6 遥感与地理信息系统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0709Z4 资源环境与区域规划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0709Z2 能源地质学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0709Z1 宝石学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"http://souky.eol.cn/profession_search.php?g&amp;shuoshi_type=%B2%BB%CF%DE&amp;sub=07%C0%ED%D1%A7&amp;lev2=0710%C9%FA%CE%EF%D1%A7&amp;order=down"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0710 生物学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"http://souky.eol.cn/school_recommended.php?g&amp;code=071001"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071001 植物学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"http://souky.eol.cn/school_recommended.php?g&amp;code=071002"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071002 动物学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"http://souky.eol.cn/school_recommended.php?g&amp;code=071003"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071003 生理学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"http://souky.eol.cn/school_recommended.php?g&amp;code=071004"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071004 水生生物学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"http://souky.eol.cn/school_recommended.php?g&amp;code=071005"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071005 微生物学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"http://souky.eol.cn/school_recommended.php?g&amp;code=071006"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071006 神经生物学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"http://souky.eol.cn/school_recommended.php?g&amp;code=071007"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071007 遗传学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"http://souky.eol.cn/school_recommended.php?g&amp;code=071008"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071008 发育生物学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"http://souky.eol.cn/school_recommended.php?g&amp;code=071009"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071009 细胞生物学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"http://souky.eol.cn/school_recommended.php?g&amp;code=071010"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 xml:space="preserve">071010 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6"/>
                      <w:szCs w:val="16"/>
                      <w:u w:val="none"/>
                    </w:rPr>
                    <w:t>生物化学与分子生物学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"http://souky.eol.cn/school_recommended.php?g&amp;code=071011"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071011 生物物理学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071000 生物学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071012 生态学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071020 衰老生物学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071021 生物安全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0710Z1 生物信息学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"http://souky.eol.cn/profession_search.php?g&amp;shuoshi_type=%B2%BB%CF%DE&amp;sub=07%C0%ED%D1%A7&amp;lev2=0711%CF%B5%CD%B3%BF%C6%D1%A7&amp;order=down"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0711 系统科学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"http://souky.eol.cn/school_recommended.php?g&amp;code=071101"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071101 系统理论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"http://souky.eol.cn/school_recommended.php?g&amp;code=071102"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071102 系统分析与集成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071100 系统科学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"http://souky.eol.cn/profession_search.php?g&amp;shuoshi_type=%B2%BB%CF%DE&amp;sub=07%C0%ED%D1%A7&amp;lev2=0712%BF%C6%D1%A7%BC%BC%CA%F5%CA%B7&amp;order=down"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0712 科学技术史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071200 科学技术史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0712Z1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6"/>
                      <w:szCs w:val="16"/>
                      <w:lang w:val="en-US" w:eastAsia="zh-CN"/>
                    </w:rPr>
                    <w:t>中国地方农业科学技术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0712Z2 少数民族科学技术史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0712Z3 农村科学技术发展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"http://souky.eol.cn/profession_search.php?g&amp;shuoshi_type=%B2%BB%CF%DE&amp;sub=07%C0%ED%D1%A7&amp;lev2=0713%C9%FA%CC%AC%D1%A7&amp;order=down"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0713 生态学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071300 生态学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0713Z2 植物生态学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0713Z4 农业区域发展与规划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071301 生态多样性保护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071302 生态安全与修复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071303 污染生态学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071304 生物资源开发利用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071305 土壤资源与生态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071306 农业昆虫与害虫防治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071307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6"/>
                      <w:szCs w:val="16"/>
                      <w:lang w:val="en-US" w:eastAsia="zh-CN"/>
                    </w:rPr>
                    <w:t>作物耐逆境分子生物学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 xml:space="preserve">071308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5"/>
                      <w:szCs w:val="15"/>
                    </w:rPr>
                    <w:t>作物耐逆境分子生态育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5"/>
                      <w:szCs w:val="15"/>
                      <w:lang w:val="en-US" w:eastAsia="zh-CN"/>
                    </w:rPr>
                    <w:t>种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071309 作物及微生物逆境分子生态学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0713J3 林业生态经济与管理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0713Z3 生理生态学及行为生态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0713Z5 分子生态学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0713Z6 保护生物学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0713Z7 土壤生态学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0713Z8 湿地资源利用与管理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0713Z9 湿地生态工程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0713Z2 植物育种与种质资源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"http://souky.eol.cn/profession_search.php?g&amp;shuoshi_type=%B2%BB%CF%DE&amp;sub=07%C0%ED%D1%A7&amp;lev2=0714%CD%B3%BC%C6%D1%A7&amp;order=down"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0714 统计学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071400 统计学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0714Z5 应用概率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0714Z1 数理统计学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>0714Z2 经济统计学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0714Z3 金融统计与风险管理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 xml:space="preserve"> 0714Z4 应用统计学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071401 应用数理统计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071402 统计模式识别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071403 金融统计与精算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0714Z2 应用统计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0714J1 大数据科学与应用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0714Z5 生物统计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0714Z2 金融统计、风险管理与精算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0714Z4 数据统计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0714Z1 社会经济统计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0714Z3 大数据统计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0714Z1 社会经济统计学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0714Z4 生物卫生统计学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"http://souky.eol.cn/profession_search.php?g&amp;shuoshi_type=%B2%BB%CF%DE&amp;sub=07%C0%ED%D1%A7&amp;lev2=0771%D0%C4%C0%ED%D1%A7&amp;order=down"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0771 心理学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077101 基础心理学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077102 发展与教育心理学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077103 应用心理学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077100 心理学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0771Z1 认知心理学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0771Z2 认知神经科学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"http://souky.eol.cn/profession_search.php?g&amp;shuoshi_type=%B2%BB%CF%DE&amp;sub=07%C0%ED%D1%A7&amp;lev2=0772%C1%A6%D1%A7&amp;order=down"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0772 力学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077201 一般力学与力学基础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077202 固体力学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"http://souky.eol.cn/school_recommended.php?g&amp;code=077203"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077203 流体力学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"http://souky.eol.cn/school_recommended.php?g&amp;code=077204"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077204 工程力学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077200 力学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>077205 凝聚态物理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"http://souky.eol.cn/profession_search.php?g&amp;shuoshi_type=%B2%BB%CF%DE&amp;sub=07%C0%ED%D1%A7&amp;lev2=0773%B2%C4%C1%CF%BF%C6%D1%A7%D3%EB%B9%A4%B3%CC&amp;order=down"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0773 材料科学与工程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"http://souky.eol.cn/school_recommended.php?g&amp;code=077301"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  <w:lang w:val="en-US" w:eastAsia="zh-CN"/>
                    </w:rPr>
                    <w:t>3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01 材料物理与化学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"http://souky.eol.cn/school_recommended.php?g&amp;code=077302"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  <w:lang w:val="en-US" w:eastAsia="zh-CN"/>
                    </w:rPr>
                    <w:t>3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02 材料学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"http://souky.eol.cn/school_recommended.php?g&amp;code=077303"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  <w:lang w:val="en-US" w:eastAsia="zh-CN"/>
                    </w:rPr>
                    <w:t>3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03 材料加工工程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077300 材料科学与工程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0773J1 光电信息材料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"http://souky.eol.cn/profession_search.php?g&amp;shuoshi_type=%B2%BB%CF%DE&amp;sub=07%C0%ED%D1%A7&amp;lev2=0774%B5%E7%D7%D3%BF%C6%D1%A7%D3%EB%BC%BC%CA%F5&amp;order=down"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0774 电子科学与技术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"http://souky.eol.cn/school_recommended.php?g&amp;code=077401"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077401 物理电子学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"http://souky.eol.cn/school_recommended.php?g&amp;code=077402"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077402 电路与系统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"http://souky.eol.cn/school_recommended.php?g&amp;code=077403"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 xml:space="preserve">077403 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6"/>
                      <w:szCs w:val="16"/>
                      <w:u w:val="none"/>
                    </w:rPr>
                    <w:t>微电子学与固体电子学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"http://souky.eol.cn/school_recommended.php?g&amp;code=077404"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077404 电磁场与微波技术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>077400 电子科学与技术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"http://souky.eol.cn/profession_search.php?g&amp;shuoshi_type=%B2%BB%CF%DE&amp;sub=07%C0%ED%D1%A7&amp;lev2=0775%BC%C6%CB%E3%BB%FA%BF%C6%D1%A7%D3%EB%BC%BC%CA%F5&amp;order=down"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0775 计算机科学与技术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"http://souky.eol.cn/school_recommended.php?g&amp;code=077501"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077501 计算机系统结构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"http://souky.eol.cn/school_recommended.php?g&amp;code=077502"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077502 计算机软件与理论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"http://souky.eol.cn/school_recommended.php?g&amp;code=077503"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077503 计算机应用技术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077500 计算机科学与技术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0775Z1 计算科学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"http://souky.eol.cn/profession_search.php?g&amp;shuoshi_type=%B2%BB%CF%DE&amp;sub=07%C0%ED%D1%A7&amp;lev2=0776%BB%B7%BE%B3%BF%C6%D1%A7%D3%EB%B9%A4%B3%CC&amp;order=down"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0776 环境科学与工程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"http://souky.eol.cn/school_recommended.php?g&amp;code=077601"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077601 环境科学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"http://souky.eol.cn/school_recommended.php?g&amp;code=077602"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077602 环境工程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077620 环境管理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0776Z1 环境经济与环境管理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077601 环境科学与工程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"http://souky.eol.cn/profession_search.php?g&amp;shuoshi_type=%B2%BB%CF%DE&amp;sub=07%C0%ED%D1%A7&amp;lev2=0777%C9%FA%CE%EF%D2%BD%D1%A7%B9%A4%B3%CC&amp;order=down"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0777 生物医学工程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077700 生物医学工程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077703 病原生物学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0777Z1 仿生材料与药物制剂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0777Z2 生物信息采集与处理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"http://souky.eol.cn/profession_search.php?g&amp;shuoshi_type=%B2%BB%CF%DE&amp;sub=07%C0%ED%D1%A7&amp;lev2=0778%BB%F9%B4%A1%D2%BD%D1%A7&amp;order=down"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0778 基础医学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"http://souky.eol.cn/school_recommended.php?g&amp;code=077801"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 xml:space="preserve">077801 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6"/>
                      <w:szCs w:val="16"/>
                      <w:u w:val="none"/>
                    </w:rPr>
                    <w:t>人体解剖与组织胚胎学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"http://souky.eol.cn/school_recommended.php?g&amp;code=077802"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077802 免疫学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"http://souky.eol.cn/school_recommended.php?g&amp;code=077803"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077803 病原生物学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"http://souky.eol.cn/school_recommended.php?g&amp;code=077804"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077804 病理学与病理生理学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"http://souky.eol.cn/school_recommended.php?g&amp;code=077805"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077805 法医学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"http://souky.eol.cn/school_recommended.php?g&amp;code=077806"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077806 放射医学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077800 基础医学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077806 放射医学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077807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6"/>
                      <w:szCs w:val="16"/>
                      <w:lang w:val="en-US" w:eastAsia="zh-CN" w:bidi="ar"/>
                    </w:rPr>
                    <w:t>航空、航天与航海医学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0778Z2 医学心理学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0778Z3 人文医学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0778Z1 影像工程与信息技术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"http://souky.eol.cn/profession_search.php?g&amp;shuoshi_type=%B2%BB%CF%DE&amp;sub=07%C0%ED%D1%A7&amp;lev2=0779%B9%AB%B9%B2%CE%C0%C9%FA%D3%EB%D4%A4%B7%C0%D2%BD%D1%A7&amp;order=down"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0779 公共卫生与预防医学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"http://souky.eol.cn/school_recommended.php?g&amp;code=077901"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077901 流行病与卫生统计学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"http://souky.eol.cn/school_recommended.php?g&amp;code=077902"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 xml:space="preserve">077902 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6"/>
                      <w:szCs w:val="16"/>
                      <w:u w:val="none"/>
                    </w:rPr>
                    <w:t>劳动卫生与环境卫生学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"http://souky.eol.cn/school_recommended.php?g&amp;code=077903"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077903 营养与食品卫生学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"http://souky.eol.cn/school_recommended.php?g&amp;code=077904"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 xml:space="preserve">077904 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6"/>
                      <w:szCs w:val="16"/>
                      <w:u w:val="none"/>
                    </w:rPr>
                    <w:t>儿少卫生与妇幼保健学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"http://souky.eol.cn/school_recommended.php?g&amp;code=077905"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077905 卫生毒理学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"http://souky.eol.cn/school_recommended.php?g&amp;code=077906"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077906 军事预防医学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077900 公共卫生与预防医学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0779Z1 卫生检验学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077921 临床药学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"http://souky.eol.cn/profession_search.php?g&amp;shuoshi_type=%B2%BB%CF%DE&amp;sub=07%C0%ED%D1%A7&amp;lev2=0780%D2%A9%D1%A7&amp;order=down"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0780 药学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"http://souky.eol.cn/school_recommended.php?g&amp;code=078001"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078001 药物化学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"http://souky.eol.cn/school_recommended.php?g&amp;code=078002"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078002 药剂学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"http://souky.eol.cn/school_recommended.php?g&amp;code=078003"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078003 生物学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rPr>
                      <w:color w:val="00B0F0"/>
                    </w:rPr>
                    <w:fldChar w:fldCharType="begin"/>
                  </w:r>
                  <w:r>
                    <w:rPr>
                      <w:color w:val="00B0F0"/>
                    </w:rPr>
                    <w:instrText xml:space="preserve"> HYPERLINK "http://souky.eol.cn/school_recommended.php?g&amp;code=078004" \t "http://www.eol.cn/html/ky/zyml/_blank" </w:instrText>
                  </w:r>
                  <w:r>
                    <w:rPr>
                      <w:color w:val="00B0F0"/>
                    </w:rP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t>078004 药物分析学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rPr>
                      <w:color w:val="00B0F0"/>
                    </w:rPr>
                    <w:fldChar w:fldCharType="begin"/>
                  </w:r>
                  <w:r>
                    <w:rPr>
                      <w:color w:val="00B0F0"/>
                    </w:rPr>
                    <w:instrText xml:space="preserve"> HYPERLINK "http://souky.eol.cn/school_recommended.php?g&amp;code=078005" \t "http://www.eol.cn/html/ky/zyml/_blank" </w:instrText>
                  </w:r>
                  <w:r>
                    <w:rPr>
                      <w:color w:val="00B0F0"/>
                    </w:rP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t>078005 微生物与生化药学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rPr>
                      <w:color w:val="00B0F0"/>
                    </w:rPr>
                    <w:fldChar w:fldCharType="begin"/>
                  </w:r>
                  <w:r>
                    <w:rPr>
                      <w:color w:val="00B0F0"/>
                    </w:rPr>
                    <w:instrText xml:space="preserve"> HYPERLINK "http://souky.eol.cn/school_recommended.php?g&amp;code=078006" \t "http://www.eol.cn/html/ky/zyml/_blank" </w:instrText>
                  </w:r>
                  <w:r>
                    <w:rPr>
                      <w:color w:val="00B0F0"/>
                    </w:rP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t>078006 药理学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078002 药剂学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078000 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 xml:space="preserve">  078003 生药学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0780Z1 化学生物学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078021 临床药学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"http://souky.eol.cn/school_recommended.php?g&amp;code=078100"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0781 中药学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078100 中药学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"http://souky.eol.cn/school_recommended.php?g&amp;code=078200"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0782 医学技术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078200 医学技术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"http://souky.eol.cn/school_recommended.php?g&amp;code=078300"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0783 护理学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078300 护理学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374" w:type="dxa"/>
        <w:tblCellSpacing w:w="0" w:type="dxa"/>
        <w:tblInd w:w="0" w:type="dxa"/>
        <w:shd w:val="clear" w:color="auto" w:fill="EEC93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7"/>
        <w:gridCol w:w="8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00" w:type="dxa"/>
            <w:shd w:val="clear" w:color="auto" w:fill="auto"/>
            <w:tcMar>
              <w:left w:w="120" w:type="dxa"/>
            </w:tcMar>
            <w:vAlign w:val="center"/>
          </w:tcPr>
          <w:p>
            <w:pPr>
              <w:widowControl/>
              <w:shd w:val="clear" w:color="auto" w:fill="FFFFFF"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57150" cy="142875"/>
                  <wp:effectExtent l="0" t="0" r="0" b="9525"/>
                  <wp:docPr id="54" name="图片 6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6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08"/>
            <w:bookmarkEnd w:id="6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 </w:t>
            </w:r>
            <w:r>
              <w:rPr>
                <w:rStyle w:val="6"/>
                <w:rFonts w:hint="eastAsia" w:asciiTheme="minorEastAsia" w:hAnsiTheme="minorEastAsia" w:cstheme="minorEastAsia"/>
                <w:color w:val="CC0000"/>
                <w:kern w:val="0"/>
                <w:sz w:val="18"/>
                <w:szCs w:val="18"/>
                <w:lang w:bidi="ar"/>
              </w:rPr>
              <w:t>08 工学</w:t>
            </w:r>
          </w:p>
        </w:tc>
        <w:tc>
          <w:tcPr>
            <w:tcW w:w="77" w:type="dxa"/>
            <w:shd w:val="clear" w:color="auto" w:fill="auto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47625" cy="247650"/>
                  <wp:effectExtent l="0" t="0" r="0" b="0"/>
                  <wp:docPr id="52" name="图片 65" descr="IMG_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6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shd w:val="clear" w:color="auto" w:fill="FFE599" w:themeFill="accent4" w:themeFillTint="66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403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0298" w:type="dxa"/>
              <w:jc w:val="center"/>
              <w:tblInd w:w="-1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687"/>
              <w:gridCol w:w="2537"/>
              <w:gridCol w:w="2308"/>
              <w:gridCol w:w="2766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"http://souky.eol.cn/profession_search.php?g&amp;shuoshi_type=%B2%BB%CF%DE&amp;sub=08%B9%A4%D1%A7&amp;lev2=0801%C1%A6%D1%A7&amp;order=down"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0801 力学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080101 一般力学与力学基础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080102 固体力学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080103 流体力学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080104 工程力学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080100 力学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0801Z2 航空器结构与适航技术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0801Z3 空气动力学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080120 生物力学与医学工程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080121 力学系统与控制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080122 能源动力与资源工程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080123 先进材料与力学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0801Z1 动力系统分析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0801Z4 应用与实验力学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0801Z5 生物与纳米力学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0801Z6 航空航天力学与工程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080124 能源与资源工程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080125 航空航天工程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0801Z1 材料与结构安全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0801Z4 生物力学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 xml:space="preserve">0801Z1 纳米力学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"http://souky.eol.cn/profession_search.php?g&amp;shuoshi_type=%B2%BB%CF%DE&amp;sub=08%B9%A4%D1%A7&amp;lev2=0802%BB%FA%D0%B5%B9%A4%B3%CC&amp;order=down"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0802 机械工程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080201 机械制造及其自动化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080202 机械电子工程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"http://souky.eol.cn/school_recommended.php?g&amp;code=080203"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080203 机械设计及理论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"http://souky.eol.cn/school_recommended.php?g&amp;code=080204"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080204 车辆工程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080200 机械工程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bidi="ar"/>
                    </w:rPr>
                    <w:t>080220 工业设计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080221 制造业工业工程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080222 地面武器机动工程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0802Z1 物流工程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bidi="ar"/>
                    </w:rPr>
                    <w:t>0802Z3 工业工程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080206 船舶与海洋装备工程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0802J1 工业与系统工程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0802J2 海洋机电装备与仪器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0802J5 矿山机电技术与装备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0802J6 工业装备检测与仪表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0802J7 动力设备与控制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0802J8 化工装备工程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0802Z5 汽车电子工程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0802Z4 交通装备检测及控制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0802Z1 包装工程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0802Z1 车身工程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0802Z1 微机电系统及纳米技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0802Z2 工业设计与工程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0802J4 数据科学与技术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0802Z1 城市轨道交通技术与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0802J1 精密驱动与振动利用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0802Z1 微细制造及微机电系统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0802Z1 工业设计及其理论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0802Z2 微机电系统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"http://souky.eol.cn/profession_search.php?g&amp;shuoshi_type=%B2%BB%CF%DE&amp;sub=08%B9%A4%D1%A7&amp;lev2=0803%B9%E2%D1%A7%B9%A4%B3%CC&amp;order=down"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0803 光学工程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080300 光学工程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080325 印刷光学工程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080301 激光及激光加工工程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080302 光网络及光通信器件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080303 微纳光子器件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080304 LED照明及光电智能化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080305 白光LED及其照明技术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080306 光学生物检测技术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0803Z7 印刷光学工程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0803Z1 光电材料科学与技术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0803J1 光通信与光信息技术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0803Z2 光学仪器及技术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ind w:firstLine="180" w:firstLineChars="100"/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0803J2 微波光子工程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0803Z2 信息传感及仪器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0803Z1 光电信息工程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"http://souky.eol.cn/profession_search.php?g&amp;shuoshi_type=%B2%BB%CF%DE&amp;sub=08%B9%A4%D1%A7&amp;lev2=0804%D2%C7%C6%F7%BF%C6%D1%A7%D3%EB%BC%BC%CA%F5&amp;order=down"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0804 仪器科学与技术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"http://souky.eol.cn/school_recommended.php?g&amp;code=080401"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080401 精密仪器及机械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"http://souky.eol.cn/school_recommended.php?g&amp;code=080402"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080402 测试计量技术及仪器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080400 仪器科学与技术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080420 武器探测与精确制导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080421 电气测试技术与仪器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0804Z1 地球物理勘探仪器及方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0804Z2 生物医学仪器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 xml:space="preserve">0804Z1 智能监测与控制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"http://souky.eol.cn/profession_search.php?g&amp;shuoshi_type=%B2%BB%CF%DE&amp;sub=08%B9%A4%D1%A7&amp;lev2=0805%B2%C4%C1%CF%BF%C6%D1%A7%D3%EB%B9%A4%B3%CC&amp;order=down"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0805 材料科学与工程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"http://souky.eol.cn/school_recommended.php?g&amp;code=080501"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080501 材料物理与化学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"http://souky.eol.cn/school_recommended.php?g&amp;code=080502"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080502 材料学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"http://souky.eol.cn/school_recommended.php?g&amp;code=080503"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080503 材料加工工程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080500 材料科学与工程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080522 先进材料与制备技术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080520 生物材料与组织工程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0805Z1 空间材料与加工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0805Z2 信息功能材料与器件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080521 物质智能系统(工程)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0805J1 钢结构材料与工程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0805J2 资源环境与循环经济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080525 矿物材料学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0805Z3 光伏材料与器件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0805Z4 材料连接技术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080504 材料工程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0805Z5 新能源材料与器件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0805Z7 航空航天材料科学与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0805Z1 低维量子物理与材料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0805J1 微尺度科学与技术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0805Z4 纳米材料与纳米技术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0805Z1 复合材料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0805Z2 高分子科学与工程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0805Z1 磁光电材料物性与器件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0805Z2 高分子材料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0805J1 光电信息材料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0805Z1 新能源科学与工程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0805Z2 新能源材料与器件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0805Z1 纳米科学与技术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0805Z2 数字化材料成形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0805Z3 电子封装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0805Z2 光电功能与信息材料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0805Z1 核技术与材料工程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0805Z1 珠宝首饰材料及加工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0805Z2 材料表征与分析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"http://souky.eol.cn/profession_search.php?g&amp;shuoshi_type=%B2%BB%CF%DE&amp;sub=08%B9%A4%D1%A7&amp;lev2=0806%D6%CE%BD%F0%B9%A4%B3%CC&amp;order=down"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0806 治金工程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"http://souky.eol.cn/school_recommended.php?g&amp;code=080601"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080601 治金物理化学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"http://souky.eol.cn/school_recommended.php?g&amp;code=080602"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080602 钢铁冶金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"http://souky.eol.cn/school_recommended.php?g&amp;code=080603"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080603 有色金属治金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080600 冶金工程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0806Z1 冶金热能工程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0806Z6 空间天气学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0806Z2 冶金能源工程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0806J7 生产过程物流学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0806J1 矿冶二次资源工程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"http://souky.eol.cn/profession_search.php?g&amp;shuoshi_type=%B2%BB%CF%DE&amp;sub=08%B9%A4%D1%A7&amp;lev2=0807%B6%AF%C1%A6%B9%A4%B3%CC%BC%B0%B9%A4%B3%CC%C8%C8%CE%EF%C0%ED&amp;order=down"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0807 动力工程及工程热物理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"http://souky.eol.cn/school_recommended.php?g&amp;code=080701"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080701 工程热物理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"http://souky.eol.cn/school_recommended.php?g&amp;code=080702"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080702 热能工程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"http://souky.eol.cn/school_recommended.php?g&amp;code=080703"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080703 动力机械及工程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"http://souky.eol.cn/school_recommended.php?g&amp;code=080704"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080704 流体机械及工程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"http://souky.eol.cn/school_recommended.php?g&amp;code=080705"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080705 制冷及低温工程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"http://souky.eol.cn/school_recommended.php?g&amp;code=080706"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080706 化工过程机械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080700 动力工程与工程热物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0807Z1 可再生能源科学与工程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0807J1 工业生态学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0807Z2 新能源科学与工程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0807Z3 新能源材料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0807J3 能源利用与管理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0807Z1 能源环境工程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0807Z1 风能和太阳能系统及工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0807J1 节能材料与工程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0807Z1 核能发电工程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"http://souky.eol.cn/profession_search.php?g&amp;shuoshi_type=%B2%BB%CF%DE&amp;sub=08%B9%A4%D1%A7&amp;lev2=0808%B5%E7%C6%F8%B9%A4%B3%CC&amp;order=down"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0808 电气工程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"http://souky.eol.cn/school_recommended.php?g&amp;code=080801"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080801 电机与电器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"http://souky.eol.cn/school_recommended.php?g&amp;code=080802"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080802 电力系统及其自动化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"http://souky.eol.cn/school_recommended.php?g&amp;code=080803"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080803 高电压与绝缘技术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"http://souky.eol.cn/school_recommended.php?g&amp;code=080804"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080804 电力电子与电力传动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"http://souky.eol.cn/school_recommended.php?g&amp;code=080805"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080805 电工理论与新技术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080800 电气工程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0808Z1 电气系统检测与控制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0808Z2 电力工程经济与管理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0808J1 可再生能源与清洁能源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0808J2 电磁环境科学与技术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0808Z4 智能电网信息与通信工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0808Z3 电力信息技术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0808Z1 轨道交通电气化与信息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0808Z2 电磁悬浮与超导工程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"http://souky.eol.cn/profession_search.php?g&amp;shuoshi_type=%B2%BB%CF%DE&amp;sub=08%B9%A4%D1%A7&amp;lev2=0809%B5%E7%D7%D3%BF%C6%D1%A7%D3%EB%BC%BC%CA%F5&amp;order=down"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0809 电子科学与技术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"http://souky.eol.cn/school_recommended.php?g&amp;code=080901"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080901 物理电子学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"http://souky.eol.cn/school_recommended.php?g&amp;code=080902"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080902 电路与系统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"http://souky.eol.cn/school_recommended.php?g&amp;code=080903"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080903 微电子学与固体电子学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"http://souky.eol.cn/school_recommended.php?g&amp;code=080904"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080904 电磁场与微波技术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080900 电子科学与技术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080920 有机电子学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080921 生物电子学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0809Z1 航空电子综合技术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0809Z2 集成电路系统设计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0809J1 光电子材料与器件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080908 电子与通信工程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080909 集成电路工程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080911 计算机技术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080912 软件工程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0809Z2 医学信息工程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0809Z1 信息光电技术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0809Z1 电子信息材料与元器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0809Z2 半导体芯片系统设计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"http://souky.eol.cn/profession_search.php?g&amp;shuoshi_type=%B2%BB%CF%DE&amp;sub=08%B9%A4%D1%A7&amp;lev2=0810%D0%C5%CF%A2%D3%EB%CD%A8%D0%C5%B9%A4%B3%CC&amp;order=down"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0810 信息与通信工程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"http://souky.eol.cn/school_recommended.php?g&amp;code=081001"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081001 通信与信息系统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"http://souky.eol.cn/school_recommended.php?g&amp;code=081002"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081002 信号与信息处理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081000 信息与通信工程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081020 信息安全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081021 信息网络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081025 空间信息系统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081005 多媒体信息处理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0810J1 气象探测技术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081003 多媒体信息处理与通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081004 智能信息处理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0810Z3 先进引导与飞行模拟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081006 信息网络与安全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0810Z1 物联网工程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0810Z2 移动互联网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0810Z1 数字媒体技术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0810J3 数字媒体创意工程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0810J1 探测与成像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0810Z2 物联网技术与应用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0810J4 互联网信息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0810Z1 集成电路设计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 xml:space="preserve">0810Z1 物联网应用技术 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0810J2 新媒体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"http://souky.eol.cn/profession_search.php?g&amp;shuoshi_type=%B2%BB%CF%DE&amp;sub=08%B9%A4%D1%A7&amp;lev2=0811%BF%D8%D6%C6%BF%C6%D1%A7%D3%EB%B9%A4%B3%CC&amp;order=down"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0811 控制科学与工程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081101 控制理论与控制工程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"http://souky.eol.cn/school_recommended.php?g&amp;code=081102"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081102 检测技术与自动化装置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081103 系统工程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081104 模式识别与智能系统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"http://souky.eol.cn/school_recommended.php?g&amp;code=081105"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081105 导航、制导与控制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081100 控制科学与工程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081121 先进控制算法与应用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0811Z1 物流工程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081106 网络控制与通信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0811Z2 环境监测与控制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0811J3 海洋机电装备与仪器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0811J1 优化理论与过程控制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0811J2 运筹与控制科学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0811Z3 企业信息系统与工程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0811J4 城市公共设施信息化管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0811Z1 复杂系统的数学理论与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0811J1 机器人科学与工程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"http://souky.eol.cn/profession_search.php?g&amp;shuoshi_type=%B2%BB%CF%DE&amp;sub=08%B9%A4%D1%A7&amp;lev2=0812%BC%C6%CB%E3%BB%FA%BF%C6%D1%A7%D3%EB%BC%BC%CA%F5&amp;order=down"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0812 计算机科学与技术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081201 计算机系统结构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081202 计算机软件与理论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"http://souky.eol.cn/school_recommended.php?g&amp;code=081203"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081203 计算机应用技术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081200 计算机科学与技术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081220 图像处理与科学可视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0812Z1 信息安全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widowControl/>
                    <w:tabs>
                      <w:tab w:val="right" w:pos="2068"/>
                    </w:tabs>
                    <w:ind w:firstLine="210" w:firstLineChars="100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/>
                      <w:color w:val="00B0F0"/>
                    </w:rPr>
                    <w:t>081206 智能传感技术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081207 智能体的系统建模与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081205 物联网技术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0812J3 物联网工程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hint="eastAsia"/>
                      <w:color w:val="00B0F0"/>
                    </w:rPr>
                  </w:pPr>
                  <w:r>
                    <w:rPr>
                      <w:rFonts w:hint="eastAsia"/>
                      <w:color w:val="00B0F0"/>
                    </w:rPr>
                    <w:t>0812J2 教育信息技术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0812Z3 数字媒体技术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081208 嵌入式系统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0812Z1 保密科学与技术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hint="eastAsia"/>
                      <w:color w:val="00B0F0"/>
                    </w:rPr>
                  </w:pPr>
                  <w:r>
                    <w:rPr>
                      <w:rFonts w:hint="eastAsia"/>
                      <w:color w:val="00B0F0"/>
                    </w:rPr>
                    <w:t>0812Z3 空天信息技术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0812Z1 服务科学与工程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0812Z1 计算机控制技术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0812Z2 智能科学与技术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B0F0"/>
                    </w:rPr>
                  </w:pPr>
                  <w:r>
                    <w:rPr>
                      <w:rFonts w:hint="eastAsia"/>
                      <w:color w:val="00B0F0"/>
                    </w:rPr>
                    <w:t>0812Z1 数据科学与技术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0812Z1 医疗信息技术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"http://souky.eol.cn/profession_search.php?g&amp;shuoshi_type=%B2%BB%CF%DE&amp;sub=08%B9%A4%D1%A7&amp;lev2=0813%BD%A8%D6%FE%D1%A7&amp;order=down"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0813 建筑学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"http://souky.eol.cn/school_recommended.php?g&amp;code=081301"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081301 建筑历史与理论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"http://souky.eol.cn/school_recommended.php?g&amp;code=081302"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081302 建筑设计及其理论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"http://souky.eol.cn/school_recommended.php?g&amp;code=081304"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081304 建筑技术科学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081300 建筑学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081303 城市规划与设计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0813Z1 城市与区域规划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0813Z2 地域建筑历史与理论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0813J1 建筑遗产保护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0813Z3 生物信息技术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0813Z1 城市设计及其理论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0813Z1 环境设计及其理论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0813Z1 数字化设计与仿真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"http://souky.eol.cn/profession_search.php?g&amp;shuoshi_type=%B2%BB%CF%DE&amp;sub=08%B9%A4%D1%A7&amp;lev2=0814%CD%C1%C4%BE%B9%A4%B3%CC&amp;order=down"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0814 土木工程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"http://souky.eol.cn/school_recommended.php?g&amp;code=081401"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081401 岩土工程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"http://souky.eol.cn/school_recommended.php?g&amp;code=081402"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081402 结构工程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"http://souky.eol.cn/school_recommended.php?g&amp;code=081403"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081403 市政工程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"http://souky.eol.cn/school_recommended.php?g&amp;code=081404"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081404 供热、供燃气、通风及空调工程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"http://souky.eol.cn/school_recommended.php?g&amp;code=081405"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081405 防灾减灾工程及防护工程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"http://souky.eol.cn/school_recommended.php?g&amp;code=081406"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081406 桥梁与隧道工程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081400 土木工程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081420 土木工程材料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color w:val="00B0F0"/>
                    </w:rPr>
                  </w:pPr>
                  <w:r>
                    <w:rPr>
                      <w:rFonts w:hint="eastAsia"/>
                      <w:color w:val="00B0F0"/>
                    </w:rPr>
                    <w:t>0814Z1 城市水资源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081409 工程流变学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0814Z4 建筑材料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081407 土木工程管理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eastAsiaTheme="minor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B0F0"/>
                      <w:shd w:val="clear"/>
                    </w:rPr>
                    <w:t>0814Z1 绿色建筑环境技术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0814Z3 国防工程内部设备及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081421 土木工程规划与管理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0814J1 城乡道路交通规划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hint="eastAsia"/>
                      <w:color w:val="00B0F0"/>
                    </w:rPr>
                  </w:pPr>
                  <w:r>
                    <w:rPr>
                      <w:rFonts w:hint="eastAsia"/>
                      <w:color w:val="00B0F0"/>
                      <w:shd w:val="clear"/>
                    </w:rPr>
                    <w:t>0814Z1 工程环境与景观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bidi="ar"/>
                    </w:rPr>
                    <w:t>0814Z2 消防工程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0814J6 安全科学与减灾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0814Z1 绿色建筑环境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/>
                      <w:color w:val="00B0F0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0814Z1 工程管理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bidi="ar"/>
                    </w:rPr>
                    <w:t>0814Z1 土木工程建造与管理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0814J3 城市地下空间工程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0814Z3 道路交通工程与灾害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/>
                      <w:color w:val="00B0F0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0814Z2 道路与交通工程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0814Z2 交通安全与灾害防治工程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0814Z2 绿色建筑技术与工程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"http://souky.eol.cn/profession_search.php?g&amp;shuoshi_type=%B2%BB%CF%DE&amp;sub=08%B9%A4%D1%A7&amp;lev2=0815%CB%AE%C0%FB%B9%A4%B3%CC&amp;order=down"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0815 水利工程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"http://souky.eol.cn/school_recommended.php?g&amp;code=081501"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081501 水文学及水资源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"http://souky.eol.cn/school_recommended.php?g&amp;code=081502"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081502 水力学及河流动力学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"http://souky.eol.cn/school_recommended.php?g&amp;code=081503"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081503 水工结构工程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"http://souky.eol.cn/school_recommended.php?g&amp;code=081504"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081504 水利水电工程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"http://souky.eol.cn/school_recommended.php?g&amp;code=081505"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081505 港口、海岸及近海工程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081500 水利工程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081520 生态水利学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 xml:space="preserve"> 081521 城市水务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eastAsiaTheme="minor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 xml:space="preserve"> 081523 水灾害与水安全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>081526 水利水电建设与管理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081522 海岸带资源与环境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 xml:space="preserve"> 081524 水信息学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shd w:val="clear"/>
                      <w:lang w:val="en-US" w:eastAsia="zh-CN"/>
                    </w:rPr>
                    <w:t xml:space="preserve"> 081527 水系统科学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0815Z1 工程安全与防护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0815Z2 水利信息技术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0815Z5 海岸带资源与环境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 xml:space="preserve"> 0815Z1 水利水电工程管理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0815Z2 能源工程及电站动力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0815J1 风能工程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0815Z3 水利水电枢纽工程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 xml:space="preserve"> 0815Z1 地下水科学与工程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0815Z1 海洋能利用技术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 xml:space="preserve"> 0815Z2 水利水电建设与管理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"http://souky.eol.cn/profession_search.php?g&amp;shuoshi_type=%B2%BB%CF%DE&amp;sub=08%B9%A4%D1%A7&amp;lev2=0816%B2%E2%BB%E6%BF%C6%D1%A7%D3%EB%BC%BC%CA%F5&amp;order=down"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0816 测绘科学与技术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"http://souky.eol.cn/school_recommended.php?g&amp;code=081601"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081601 大地测量学与测量工程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"http://souky.eol.cn/school_recommended.php?g&amp;code=081602"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081602 摄影测量与遥感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"http://souky.eol.cn/school_recommended.php?g&amp;code=081603"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081603 地图制图学与地理信息工程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081600 测绘科学与技术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0816Z1 矿山空间信息学与沉陷控制工程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0816J4 测绘仪器与系统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0816Z2 国土信息与生态环境 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"http://souky.eol.cn/profession_search.php?g&amp;shuoshi_type=%B2%BB%CF%DE&amp;sub=08%B9%A4%D1%A7&amp;lev2=0817%BB%AF%D1%A7%B9%A4%B3%CC%D3%EB%BC%BC%CA%F5&amp;order=down"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0817 化学工程与技术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"http://souky.eol.cn/school_recommended.php?g&amp;code=081701"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081701 化学工程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"http://souky.eol.cn/school_recommended.php?g&amp;code=081702"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081702 化学工艺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"http://souky.eol.cn/school_recommended.php?g&amp;code=081703"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081703 生物化工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"http://souky.eol.cn/school_recommended.php?g&amp;code=081704"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081704 应用化学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"http://souky.eol.cn/school_recommended.php?g&amp;code=081705"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081705 工业催化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081700 化学工程与技术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081720 制药工程与技术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081722 化学生物技术与工程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081721 材料化学工程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0817Z1 材料化学工程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>0817Z2 制药工程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0817Z3 香料香精技术与工程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081706 农林生物化学加工工程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0817J1 能效工程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0817Z4 功能材料化学与化工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0817Z5 能源化工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0817J2 材料化工与技术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0817J4 合成生物学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0817Z5 燃烧动力学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0817Z2 化工安全工程与技术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0817Z3 化学冶金和材料技术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>0817Z4 低碳技术与工程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0817Z1 能源化学工程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"http://souky.eol.cn/profession_search.php?g&amp;shuoshi_type=%B2%BB%CF%DE&amp;sub=08%B9%A4%D1%A7&amp;lev2=0818%B5%D8%D6%CA%D7%CA%D4%B4%D3%EB%B5%D8%D6%CA%B9%A4%B3%CC&amp;order=down"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0818 地质资源与地质工程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"http://souky.eol.cn/school_recommended.php?g&amp;code=081801"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081801 矿产普查与勘探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"http://souky.eol.cn/school_recommended.php?g&amp;code=081802"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081802 地球探测与信息技术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"http://souky.eol.cn/school_recommended.php?g&amp;code=081803"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081803 地质工程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081800 地质资源与地质工程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0818Z2 矿产资源经济与技术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0818Z4 地下水科学与工程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0818Z1 非常规油气地质与勘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081824 资源产业经济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081830 资源与环境遥感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081822 地下建筑工程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081831 钻井工程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081829 环境与工程地球物理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081832 地质环境与工程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 xml:space="preserve">  081826 能源地质工程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081825 地球物理工程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0818J6 石油与天然气地质学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081827 资源管理工程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0818J8 资源与环境遥感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0818J5 非常规油气地质学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0818Z3 非传统矿产资源开发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0818J1 环境地质学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0818Z5 地球物理工程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0818J7 数学地质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0818Z8 资源与环境遥感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>0818Z1 地球信息科学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0818Z3 地学信息工程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0818Z2 资源与环境遥感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0818Z1 旅游地质与地质遗迹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0818Z6 军事地质学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"http://souky.eol.cn/profession_search.php?g&amp;shuoshi_type=%B2%BB%CF%DE&amp;sub=08%B9%A4%D1%A7&amp;lev2=0819%BF%F3%D2%B5%B9%A4%B3%CC&amp;order=down"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0819 矿业工程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"http://souky.eol.cn/school_recommended.php?g&amp;code=081901"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081901 采矿工程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"http://souky.eol.cn/school_recommended.php?g&amp;code=081902"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081902 矿物加工工程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"http://souky.eol.cn/school_recommended.php?g&amp;code=081903"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081903 安全技术及工程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081900 矿业工程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0819Z1 资源开发规划与设计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0819Z3 矿物材料工程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0819Z2 化学冶金与分离工程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0819J1 矿山环境工程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0819J2 矿山评价技术及工程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0819J3 矿业信息工程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0819Z2 洁净能源工程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"http://souky.eol.cn/profession_search.php?g&amp;shuoshi_type=%B2%BB%CF%DE&amp;sub=08%B9%A4%D1%A7&amp;lev2=0820%CA%AF%D3%CD%D3%EB%CC%EC%C8%BB%C6%F8%B9%A4%B3%CC&amp;order=down"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0820 石油与天然气工程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"http://souky.eol.cn/school_recommended.php?g&amp;code=082001"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082001 油气井工程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"http://souky.eol.cn/school_recommended.php?g&amp;code=082002"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082002 油气田开发工程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"http://souky.eol.cn/school_recommended.php?g&amp;code=082003"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082003 油气储运工程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082000 石油与天然气工程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>0820Z1 海洋油气工程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0820Z2 非常规油气工程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0820J1 数字化油气工程与控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"http://souky.eol.cn/profession_search.php?g&amp;shuoshi_type=%B2%BB%CF%DE&amp;sub=08%B9%A4%D1%A7&amp;lev2=0821%B7%C4%D6%AF%BF%C6%D1%A7%D3%EB%B9%A4%B3%CC&amp;order=down"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0821 纺织科学与工程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082101 纺织工程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082102 纺织材料与纺织品设计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082103 纺织化学与染整工程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082104 服装设计与工程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082100 纺织科学与工程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eastAsiaTheme="minor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 xml:space="preserve"> 082124 纺织消防与安全工程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082121 复合材料的设计与成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082120 膜科学与技术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082123 纺织功能材料科学与技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 xml:space="preserve"> 082122 纺织机械设计及自动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 0821Z1 数字化纺织工程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0821Z2 中国古代纺织工程研究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0821Z3 纺织生物材料与技术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 xml:space="preserve"> 0821Z4 纺织复合材料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0821Z5 非织造材料与工程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0821Z6 纺织消防与安全工程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0821J1 服装信息化工程与技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 xml:space="preserve"> 0821Z1 纤维技术与工程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"http://souky.eol.cn/profession_search.php?g&amp;shuoshi_type=%B2%BB%CF%DE&amp;sub=08%B9%A4%D1%A7&amp;lev2=0822%C7%E1%B9%A4%BC%BC%CA%F5%D3%EB%B9%A4%B3%CC&amp;order=down"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0822 轻工技术与工程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082201 制浆造纸工程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082202 制糖工程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"http://souky.eol.cn/school_recommended.php?g&amp;code=082203"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082203 发酵工程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"http://souky.eol.cn/school_recommended.php?g&amp;code=082204"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082204 皮革化学与工程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082200 轻工技术与工程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082221 轻工装备及控制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 xml:space="preserve"> 0822Z1 塑料加工工程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0822Z6 工业设计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0822Z3 盐科学与工程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0822Z5 印刷与包装工程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0822Z2 资源科学与工程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0822Z1 革制品工程与材料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0822Z2 生物质化学与工程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0822Z2 造纸生物技术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>0822Z1 印刷与包装工程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0822Z1 轻化工技术与工程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"http://souky.eol.cn/profession_search.php?g&amp;shuoshi_type=%B2%BB%CF%DE&amp;sub=08%B9%A4%D1%A7&amp;lev2=0823%BD%BB%CD%A8%D4%CB%CA%E4%B9%A4%B3%CC&amp;order=down"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0823 交通运输工程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"http://souky.eol.cn/school_recommended.php?g&amp;code=082301"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082301 道路与铁道工程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"http://souky.eol.cn/school_recommended.php?g&amp;code=082302"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082302 交通信息工程及控制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"http://souky.eol.cn/school_recommended.php?g&amp;code=082303"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082303 交通运输规划与管理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"http://souky.eol.cn/school_recommended.php?g&amp;code=082304"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082304 载运工具运用工程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082300 交通运输工程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082320 交通测绘与信息技术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082321 交通地下工程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0823Z1 物流工程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0823Z2 交通工程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>082322 城市轨道交通工程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082323 铁路环境工程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>0823Z3 物流工程与管理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0823Z4 交通运输安全与环境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0823Z5 交通物联网工程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0823Z6 轨道交通通信工程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0823Z1 适航技术与管理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"http://souky.eol.cn/profession_search.php?g&amp;shuoshi_type=%B2%BB%CF%DE&amp;sub=08%B9%A4%D1%A7&amp;lev2=0824%B4%AC%B2%B0%D3%EB%BA%A3%D1%F3%B9%A4%B3%CC&amp;order=down"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0824 船舶与海洋工程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"http://souky.eol.cn/school_recommended.php?g&amp;code=082401"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082401 船舶与海洋结构物设计制造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"http://souky.eol.cn/school_recommended.php?g&amp;code=082402"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082402 轮机工程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"http://souky.eol.cn/school_recommended.php?g&amp;code=082403"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082403 水声工程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082400 船舶与海洋工程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082420 港航技术与管理工程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082421 船舶与海上装置能源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0824Z1 港航技术与管理工程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0824Z2 救助与打捞工程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082422 海洋结构物运用工程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0824Z3 绿色船舶与环境保护 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"http://souky.eol.cn/profession_search.php?g&amp;shuoshi_type=%B2%BB%CF%DE&amp;sub=08%B9%A4%D1%A7&amp;lev2=0825%BA%BD%BF%D5%D3%EE%BA%BD%BF%C6%D1%A7%D3%EB%BC%BC%CA%F5&amp;order=down"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0825 航空宇航科学与技术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"http://souky.eol.cn/school_recommended.php?g&amp;code=082501"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082501 飞行器设计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"http://souky.eol.cn/school_recommended.php?g&amp;code=082502"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082502 航空宇航推进理论与工程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"http://souky.eol.cn/school_recommended.php?g&amp;code=082503"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082503 航空宇航制造工程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"http://souky.eol.cn/school_recommended.php?g&amp;code=082504"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082504 人机与环境工程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082500 航空宇航科学与技术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eastAsiaTheme="minor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 xml:space="preserve"> 0825Z1 航空航天安全工程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0825Z2 适航技术与管理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0825Z3 航空宇航系统安全与可靠性工程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0825J1 航空材料加工与检测技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eastAsiaTheme="minor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>0825Z3</w:t>
                  </w:r>
                  <w:r>
                    <w:rPr>
                      <w:rFonts w:hint="eastAsia"/>
                      <w:color w:val="00B0F0"/>
                      <w:sz w:val="18"/>
                      <w:szCs w:val="18"/>
                      <w:lang w:val="en-US" w:eastAsia="zh-CN"/>
                    </w:rPr>
                    <w:t>空间应用科学与工程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0825Z1 直升机工程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0825J1 航天仿生科学与技术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"http://souky.eol.cn/profession_search.php?g&amp;shuoshi_type=%B2%BB%CF%DE&amp;sub=08%B9%A4%D1%A7&amp;lev2=0826%B1%F8%C6%F7%BF%C6%D1%A7%D3%EB%BC%BC%CA%F5&amp;order=down"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0826 兵器科学与技术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"http://souky.eol.cn/school_recommended.php?g&amp;code=082601"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082601 武器系统与运用工程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"http://souky.eol.cn/school_recommended.php?g&amp;code=082602"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082602 兵器发射理论与技术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"http://souky.eol.cn/school_recommended.php?g&amp;code=082603"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082603 火炮、自动武器与弹药工程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"http://souky.eol.cn/school_recommended.php?g&amp;code=082604"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082604 军事化学与烟火技术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082600 兵器科学与技术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0826Z1 武器系统信息与对抗技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"http://souky.eol.cn/profession_search.php?g&amp;shuoshi_type=%B2%BB%CF%DE&amp;sub=08%B9%A4%D1%A7&amp;lev2=0827%BA%CB%BF%C6%D1%A7%D3%EB%BC%BC%CA%F5&amp;order=down"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0827 核科学与技术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"http://souky.eol.cn/school_recommended.php?g&amp;code=082701"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082701 核能科学与工程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"http://souky.eol.cn/school_recommended.php?g&amp;code=082702"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082702 核燃料循环与材料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"http://souky.eol.cn/school_recommended.php?g&amp;code=082703"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082703 核技术及应用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"http://souky.eol.cn/school_recommended.php?g&amp;code=082704"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082704 辐射防护及环境保护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082700 核科学与技术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082721 放射性同位素技术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0827Z1 脉冲功率技术及其应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082720 核科学与技术（医学物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"http://souky.eol.cn/profession_search.php?g&amp;shuoshi_type=%B2%BB%CF%DE&amp;sub=08%B9%A4%D1%A7&amp;lev2=0828%C5%A9%D2%B5%B9%A4%B3%CC&amp;order=down"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0828 农业工程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"http://souky.eol.cn/school_recommended.php?g&amp;code=082801"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082801 农业机械化工程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"http://souky.eol.cn/school_recommended.php?g&amp;code=082802"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082802 农业水土工程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"http://souky.eol.cn/school_recommended.php?g&amp;code=082803"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082803 农业生物环境与能源工程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"http://souky.eol.cn/school_recommended.php?g&amp;code=082804"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082804 农业电气化与自动化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082800 农业工程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0828Z1 仿生科学与工程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eastAsiaTheme="minor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 xml:space="preserve"> 0828Z2 机电系统工程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0828J2 纤维材料与工程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0828J1 农业信息化技术及应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0828Z3 节水灌溉工程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 xml:space="preserve"> 0828J5 农业信息化技术及应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0828Z4 资源与环境遥感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0828Z1 土木与建筑环境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0828Z1 农业水土资源保护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B0F0"/>
                      <w:lang w:val="en-US" w:eastAsia="zh-CN"/>
                    </w:rPr>
                  </w:pPr>
                  <w:r>
                    <w:rPr>
                      <w:rFonts w:hint="eastAsia"/>
                      <w:color w:val="00B0F0"/>
                      <w:lang w:val="en-US" w:eastAsia="zh-CN"/>
                    </w:rPr>
                    <w:t xml:space="preserve"> 0828Z1 现代农业装备工程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0828Z2 生物信息技术与工程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0828Z3 农业信息工程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B0F0"/>
                      <w:lang w:val="en-US" w:eastAsia="zh-CN"/>
                    </w:rPr>
                  </w:pP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"http://souky.eol.cn/profession_search.php?g&amp;shuoshi_type=%B2%BB%CF%DE&amp;sub=08%B9%A4%D1%A7&amp;lev2=0829%C1%D6%D2%B5%B9%A4%B3%CC&amp;order=down"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0829 林业工程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"http://souky.eol.cn/school_recommended.php?g&amp;code=082901"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082901 森林工程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"http://souky.eol.cn/school_recommended.php?g&amp;code=082902"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082902 木材科学与技术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"http://souky.eol.cn/school_recommended.php?g&amp;code=082903"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082903 林产化学加工工程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082900 林业工程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082920 生物质能源与材料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 xml:space="preserve"> 082921 家具设计与工程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082922 生物质能源科学与技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0829Z1 生物材料工程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0829Z3 林业工程自动化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>0829Z4 林业信息工程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0829J1 森林防火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0829Z2 生物质化学与技术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0829J4 森林食品加工与利用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082904 生物质复合材料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082905 人造板工程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082906 木材加工技术与装备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 082907 家具工程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082908 天然产物化学与利用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 082909 环境化工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082910 生物质资源化学利用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082911 家具与室内设计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082912 林业装备及自动化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0829Z5 ★生物质复合材料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0829J7 林区建筑与结构工程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"http://souky.eol.cn/profession_search.php?g&amp;shuoshi_type=%B2%BB%CF%DE&amp;sub=08%B9%A4%D1%A7&amp;lev2=0830%BB%B7%BE%B3%BF%C6%D1%A7%D3%EB%B9%A4%B3%CC&amp;order=down"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0830 环境科学与工程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"http://souky.eol.cn/school_recommended.php?g&amp;code=083001"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083001 环境科学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"http://souky.eol.cn/school_recommended.php?g&amp;code=083002"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083002 环境工程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083000 环境科学与工程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0830J1 环境政策与管理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0830Z1 环境材料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0830J3 资源环境与循环经济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0830Z2 环境生物技术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083020 环境保护技术及装备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083021 环境生物工程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0830J2 城市水资源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083003 废物处置与资源化技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083004 大气污染控制理论与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083005 环境生物与生态修复技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0830Z3 资源环境 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0830J5 再生资源科学与技术★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0830J4 资源化工★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0830Z1 环境管理与经济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val="en-US" w:eastAsia="zh-CN" w:bidi="ar"/>
                    </w:rPr>
                    <w:t>0830Z2 资源循环科学与工程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0830J6 安全科学与减灾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0830Z4 能源环境工程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0830Z1 环境规划与管理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0830Z1 生态水利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0830Z2 海岸带资源与环境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0830Z1 环境规划与管理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0830J3 海洋材料科学与工程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0830Z1 包装与环境工程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0830Z1 环境地质工程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0830Z1 公路环境工程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0830J2 环境生态学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"http://souky.eol.cn/profession_search.php?g&amp;shuoshi_type=%B2%BB%CF%DE&amp;sub=08%B9%A4%D1%A7&amp;lev2=0831%C9%FA%CE%EF%D2%BD%D1%A7%B9%A4%B3%CC&amp;order=down"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0831 生物医学工程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083100 生物医学工程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083125 制药工程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 083120 学习科学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0831Z1 中医工程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0831Z2 诊疗仪器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083101 医学信息系统与检测传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083102 生物医学仪器及设备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083103 计算机医学图像及信号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083104 生物材料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0831J3 生物信息学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0831Z4 生物材料与组织工程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0831J5 矿化医学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0831Z1 医学信息工程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0831Z1 生物制药工程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0831Z2 生物医学光子学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0831Z3 生物信息技术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both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"http://souky.eol.cn/profession_search.php?g&amp;shuoshi_type=%B2%BB%CF%DE&amp;sub=08%B9%A4%D1%A7&amp;lev2=0832%CA%B3%C6%B7%BF%C6%D1%A7%D3%EB%B9%A4%B3%CC&amp;order=down"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0832 食品科学与工程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083201 食品科学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083202 粮食、油脂及植物蛋白工程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"http://souky.eol.cn/school_recommended.php?g&amp;code=083203"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083203 农产品加工及贮藏工程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"http://souky.eol.cn/school_recommended.php?g&amp;code=083204"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083204 水产品加工及贮藏工程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083200 食品科学与工程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083221 食品安全与营养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0832J1 食品安全管理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0832Z1 食品生物技术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0832Z2 营养与食品安全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083220 食品安全检测与控制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083205 食品化学与运动营养学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083206 乳畜产品加工利用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083207 大宗农产品加工利用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083222 食品生物学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0832J4 包装工程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0832Z1 食品包装工程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0832Z1 食品质量与安全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"http://souky.eol.cn/profession_search.php?g&amp;shuoshi_type=%B2%BB%CF%DE&amp;sub=08%B9%A4%D1%A7&amp;lev2=0833%B3%C7%CF%E7%B9%E6%BB%AE%D1%A7&amp;order=down"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0833 城乡规划学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"http://souky.eol.cn/school_recommended.php?g&amp;code=083300"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083300 城乡规划学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"http://souky.eol.cn/school_recommended.php?g&amp;code=0833L1"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0833L1 城市规划与设计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"http://souky.eol.cn/school_recommended.php?g&amp;code=0833Z2"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0833Z2 区域发展与规划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"http://souky.eol.cn/school_recommended.php?g&amp;code=0833Z3"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0833Z3 城乡发展历史与遗产保护规划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"http://souky.eol.cn/school_recommended.php?g&amp;code=0833Z4"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0833Z4 城乡规划管理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"http://souky.eol.cn/profession_search.php?g&amp;shuoshi_type=%B2%BB%CF%DE&amp;sub=08%B9%A4%D1%A7&amp;lev2=0834%B7%E7%BE%B0%D4%B0%C1%D6%D1%A7&amp;order=down"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0834 风景园林学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"http://souky.eol.cn/school_recommended.php?g&amp;code=083400"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083400 风景园林学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"http://souky.eol.cn/school_recommended.php?g&amp;code=083401"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083401 风景园林历史与理论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"http://souky.eol.cn/school_recommended.php?g&amp;code=083402"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083402 园林植物与应用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"http://souky.eol.cn/school_recommended.php?g&amp;code=083403"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083403 大地景观规划与生态修复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"http://souky.eol.cn/school_recommended.php?g&amp;code=083404"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083404 风景园林规划与设计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"http://souky.eol.cn/school_recommended.php?g&amp;code=083405"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083405 风景园林工程与技术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"http://souky.eol.cn/school_recommended.php?g&amp;code=0834J2"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0834J2 园林艺术设计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"http://souky.eol.cn/school_recommended.php?g&amp;code=0834Z1"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0834Z1 环境设计艺术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"http://souky.eol.cn/school_recommended.php?g&amp;code=0834Z2"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0834Z2 风景园林工程与技术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"http://souky.eol.cn/profession_search.php?g&amp;shuoshi_type=%B2%BB%CF%DE&amp;sub=08%B9%A4%D1%A7&amp;lev2=0835%C8%ED%BC%FE%B9%A4%B3%CC&amp;order=down"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0835 软件工程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268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083500软件工程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083501 软件开发环境与技术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083502 虚拟现实与交互技术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083503 网络与信息安全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083504 图形图像处理与多媒体技术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083505 数据库与知识工程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083506 嵌入式软件设计与应用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083507 电子商务与电子政务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083508 制造业与服务业信息化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"http://souky.eol.cn/school_recommended.php?g&amp;code=083509"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083509 信息管理与信息系统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"http://souky.eol.cn/school_recommended.php?g&amp;code=083510"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083510 计算机视觉与应用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"http://souky.eol.cn/school_recommended.php?g&amp;code=083511"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083511 计算机控制与智能自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动化系统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"http://souky.eol.cn/school_recommended.php?g&amp;code=083512"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083512 模式识别与智能系统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"http://souky.eol.cn/school_recommended.php?g&amp;code=083513"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083513 无线网络与移动计算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"http://souky.eol.cn/school_recommended.php?g&amp;code=083514"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083514 物联网工程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"http://souky.eol.cn/school_recommended.php?g&amp;code=083515"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083515 网络编辑及其应用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"http://souky.eol.cn/school_recommended.php?g&amp;code=0835J1"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0835J1 数字表演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"http://souky.eol.cn/school_recommended.php?g&amp;code=0835L1"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0835L1 城市规划与设计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"http://souky.eol.cn/school_recommended.php?g&amp;code=0835Z1"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0835Z1 软件工程技术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"http://souky.eol.cn/school_recommended.php?g&amp;code=0835Z2"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0835Z2 信息安全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0835Z3 领域软件工程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0835Z4 数据科学与工程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0835Z5 网络与信息系统安全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0835Z6 人工智能与机器学习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0835J2 智能交通工程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0835Z2 软件服务工程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0835Z3 软件工程理论与计算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0835Z4 金融领域软件工程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0835Z1 图像传播工程 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0835Z1 软件工程理论与方法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"http://souky.eol.cn/profession_search.php?g&amp;shuoshi_type=%B2%BB%CF%DE&amp;sub=08%B9%A4%D1%A7&amp;lev2=0836%C9%FA%CE%EF%B9%A4%B3%CC&amp;order=down"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0836 生物工程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083600 生物工程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"http://souky.eol.cn/profession_search.php?g&amp;shuoshi_type=%B2%BB%CF%DE&amp;sub=08%B9%A4%D1%A7&amp;lev2=0837%B0%B2%C8%AB%BF%C6%D1%A7%D3%EB%B9%A4%B3%CC&amp;order=down"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0837 安全科学与工程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"http://souky.eol.cn/school_recommended.php?g&amp;code=083700"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083700 安全科学与工程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"http://souky.eol.cn/school_recommended.php?g&amp;code=0837J1"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0837J1 食品安全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"http://souky.eol.cn/school_recommended.php?g&amp;code=0835Z1"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0835Z1 软件工程技术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"http://souky.eol.cn/school_recommended.php?g&amp;code=0837Z1"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0837Z1 公共安全工程与管理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 xml:space="preserve">0837Jl 飞行技术与安全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"http://souky.eol.cn/school_recommended.php?g&amp;code=083800"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0838 公安技术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083800 公安技术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0838Z1 火灾调查技术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0838Z2 消防材料学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0838Z3 灭火与应急救援技术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"http://souky.eol.cn/school_recommended.php?g&amp;code=085100"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0851 建筑学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085100 建筑学硕士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"http://souky.eol.cn/profession_search.php?g&amp;shuoshi_type=%B2%BB%CF%DE&amp;sub=08%B9%A4%D1%A7&amp;lev2=0852%B9%A4%B3%CC%CB%B6%CA%BF&amp;order=down"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0852 工程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085201 机械工程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085202 光学工程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085203 仪器仪表工程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085204 材料工程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085205 冶金工程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085206 动力工程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085207 电气工程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085208 电子与通信工程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"http://souky.eol.cn/school_recommended.php?g&amp;code=085209"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085209 集成电路工程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"http://souky.eol.cn/school_recommended.php?g&amp;code=085210"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085210 控制工程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"http://souky.eol.cn/school_recommended.php?g&amp;code=085211"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085211 计算机技术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"http://souky.eol.cn/school_recommended.php?g&amp;code=085212"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085212 软件工程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"http://souky.eol.cn/school_recommended.php?g&amp;code=085213"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085213 建筑与土木工程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"http://souky.eol.cn/school_recommended.php?g&amp;code=085214"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085214 水利工程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"http://souky.eol.cn/school_recommended.php?g&amp;code=085215"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085215 测绘工程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"http://souky.eol.cn/school_recommended.php?g&amp;code=085216"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085216 化学工程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"http://souky.eol.cn/school_recommended.php?g&amp;code=085217"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085217 地质工程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085218 矿业工程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"http://souky.eol.cn/school_recommended.php?g&amp;code=085219"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085219 石油与天然气工程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"http://souky.eol.cn/school_recommended.php?g&amp;code=085220"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085220 纺织工程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"http://souky.eol.cn/school_recommended.php?g&amp;code=085221"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085221 轻工技术与工程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"http://souky.eol.cn/school_recommended.php?g&amp;code=085222"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085222 交通运输工程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"http://souky.eol.cn/school_recommended.php?g&amp;code=085223"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085223 船舶与海洋工程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"http://souky.eol.cn/school_recommended.php?g&amp;code=085224"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085224 安全工程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"http://souky.eol.cn/school_recommended.php?g&amp;code=085225"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085225 兵器工程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"http://souky.eol.cn/school_recommended.php?g&amp;code=085226"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085226 核能与核技术工程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"http://souky.eol.cn/school_recommended.php?g&amp;code=085227"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085227 农业工程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"http://souky.eol.cn/school_recommended.php?g&amp;code=085228"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085228 林业工程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"http://souky.eol.cn/school_recommended.php?g&amp;code=085229"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085229 环境工程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"http://souky.eol.cn/school_recommended.php?g&amp;code=085230"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085230 生物医学工程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"http://souky.eol.cn/school_recommended.php?g&amp;code=085231"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085231 食品工程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"http://souky.eol.cn/school_recommended.php?g&amp;code=085232"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085232 航空工程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"http://souky.eol.cn/school_recommended.php?g&amp;code=085233"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085233 航天工程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"http://souky.eol.cn/school_recommended.php?g&amp;code=085234"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085234 车辆工程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"http://souky.eol.cn/school_recommended.php?g&amp;code=085235"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085235 制药工程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"http://souky.eol.cn/school_recommended.php?g&amp;code=085236"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085236 工业工程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"http://souky.eol.cn/school_recommended.php?g&amp;code=085237"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085237 工业设计工程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"http://souky.eol.cn/school_recommended.php?g&amp;code=085238"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085238 生物工程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"http://souky.eol.cn/school_recommended.php?g&amp;code=085239"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085239 项目管理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"http://souky.eol.cn/school_recommended.php?g&amp;code=085240"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085240 物流工程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>085209 集成电路工程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085200 工程硕士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085271 电子与信息</w:t>
                  </w: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085272 先进制造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085273 生物与医药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085274 能源与环保</w:t>
                  </w:r>
                </w:p>
              </w:tc>
              <w:tc>
                <w:tcPr>
                  <w:tcW w:w="230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276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"http://souky.eol.cn/school_recommended.php?g&amp;code=085300"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0853 城市规划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085300 城市规划硕士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"http://souky.eol.cn/school_recommended.php?g&amp;code=087000"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0870 科学技术史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087000 科学技术史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"http://souky.eol.cn/profession_search.php?g&amp;shuoshi_type=%B2%BB%CF%DE&amp;sub=08%B9%A4%D1%A7&amp;lev2=0871%B9%DC%C0%ED%BF%C6%D1%A7%D3%EB%B9%A4%B3%CC&amp;order=down"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0871 管理科学与工程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087100 管理科学与工程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087121 复杂系统理论与方法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087122 信息系统与电子商务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0871Z1 工程经济与管理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0871Z2 信息管理与信息系统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0871Z3 管理系统工程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087101 工业与系统工程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087102 信息系统与智能信息处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087103 电子商务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087104 物流技术与管理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0871Z4 信息管理与电子政务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0871J3 教育信息技术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0871J2 文化资源与文化产业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0871Z2 物流工程</w:t>
                  </w: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29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"http://souky.eol.cn/profession_search.php?g&amp;shuoshi_type=%B2%BB%CF%DE&amp;sub=08%B9%A4%D1%A7&amp;lev2=0872%C9%E8%BC%C6%D1%A7&amp;order=down"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0872 设计学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68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087200 设计学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0872J1 人居环境设计学</w:t>
                  </w:r>
                </w:p>
              </w:tc>
              <w:tc>
                <w:tcPr>
                  <w:tcW w:w="2308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374" w:type="dxa"/>
        <w:tblCellSpacing w:w="0" w:type="dxa"/>
        <w:tblInd w:w="0" w:type="dxa"/>
        <w:shd w:val="clear" w:color="auto" w:fill="EEC93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7"/>
        <w:gridCol w:w="8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00" w:type="dxa"/>
            <w:shd w:val="clear" w:color="auto" w:fill="auto"/>
            <w:tcMar>
              <w:left w:w="120" w:type="dxa"/>
            </w:tcMar>
            <w:vAlign w:val="center"/>
          </w:tcPr>
          <w:p>
            <w:pPr>
              <w:widowControl/>
              <w:shd w:val="clear" w:color="auto" w:fill="FFFFFF"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57150" cy="142875"/>
                  <wp:effectExtent l="0" t="0" r="0" b="9525"/>
                  <wp:docPr id="66" name="图片 66" descr="IMG_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7" w:name="09"/>
            <w:bookmarkEnd w:id="7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 </w:t>
            </w:r>
            <w:r>
              <w:rPr>
                <w:rStyle w:val="6"/>
                <w:rFonts w:hint="eastAsia" w:asciiTheme="minorEastAsia" w:hAnsiTheme="minorEastAsia" w:cstheme="minorEastAsia"/>
                <w:color w:val="CC0000"/>
                <w:kern w:val="0"/>
                <w:sz w:val="18"/>
                <w:szCs w:val="18"/>
                <w:lang w:bidi="ar"/>
              </w:rPr>
              <w:t>09 农学</w:t>
            </w:r>
          </w:p>
        </w:tc>
        <w:tc>
          <w:tcPr>
            <w:tcW w:w="77" w:type="dxa"/>
            <w:shd w:val="clear" w:color="auto" w:fill="auto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47625" cy="247650"/>
                  <wp:effectExtent l="0" t="0" r="0" b="0"/>
                  <wp:docPr id="67" name="图片 67" descr="IMG_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shd w:val="clear" w:color="auto" w:fill="FFE599" w:themeFill="accent4" w:themeFillTint="66"/>
            <w:vAlign w:val="top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403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0163" w:type="dxa"/>
              <w:jc w:val="center"/>
              <w:tblInd w:w="-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52"/>
              <w:gridCol w:w="2537"/>
              <w:gridCol w:w="2537"/>
              <w:gridCol w:w="2537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"http://souky.eol.cn/profession_search.php?g&amp;shuoshi_type=%B2%BB%CF%DE&amp;sub=09%C5%A9%D1%A7&amp;lev2=0901%D7%F7%CE%EF%D1%A7&amp;order=down"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0901 作物学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090101 作物栽培学与耕作学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090102 作物遗传育种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090100 作物学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0901Z1 种子科学与技术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0901Z2 作物生理学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0901Z3 药用植物资源学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090121 药用植物学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090122 烟草学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0901Z4 药用植物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0901Z5 作物生物技术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0901Z6 作物资源学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090103 作物遗传育种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090104 作物信息科学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090105 种子科学与工程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090106 农业科技服务与管理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0901J1 农业地质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0901Z1 农产品安全与环境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0901Z2 区域农业发展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0901Z1 作物生物技术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0901Z2 药用植物学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0901J1 生物质能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0901Z1 农业信息学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0901Z1 农业生物技术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0901J1 资源生物学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"http://souky.eol.cn/profession_search.php?g&amp;shuoshi_type=%B2%BB%CF%DE&amp;sub=09%C5%A9%D1%A7&amp;lev2=0902%D4%B0%D2%D5%D1%A7&amp;order=down"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0902 园艺学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rPr>
                      <w:color w:val="00B0F0"/>
                    </w:rPr>
                    <w:fldChar w:fldCharType="begin"/>
                  </w:r>
                  <w:r>
                    <w:rPr>
                      <w:color w:val="00B0F0"/>
                    </w:rPr>
                    <w:instrText xml:space="preserve"> HYPERLINK "http://souky.eol.cn/school_recommended.php?g&amp;code=090201" \t "http://www.eol.cn/html/ky/zyml/_blank" </w:instrText>
                  </w:r>
                  <w:r>
                    <w:rPr>
                      <w:color w:val="00B0F0"/>
                    </w:rP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t>090201 果树学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rPr>
                      <w:color w:val="00B0F0"/>
                    </w:rPr>
                    <w:fldChar w:fldCharType="begin"/>
                  </w:r>
                  <w:r>
                    <w:rPr>
                      <w:color w:val="00B0F0"/>
                    </w:rPr>
                    <w:instrText xml:space="preserve"> HYPERLINK "http://souky.eol.cn/school_recommended.php?g&amp;code=090202" \t "http://www.eol.cn/html/ky/zyml/_blank" </w:instrText>
                  </w:r>
                  <w:r>
                    <w:rPr>
                      <w:color w:val="00B0F0"/>
                    </w:rP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t>090202 蔬菜学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rPr>
                      <w:color w:val="00B0F0"/>
                    </w:rPr>
                    <w:fldChar w:fldCharType="begin"/>
                  </w:r>
                  <w:r>
                    <w:rPr>
                      <w:color w:val="00B0F0"/>
                    </w:rPr>
                    <w:instrText xml:space="preserve"> HYPERLINK "http://souky.eol.cn/school_recommended.php?g&amp;code=090203" \t "http://www.eol.cn/html/ky/zyml/_blank" </w:instrText>
                  </w:r>
                  <w:r>
                    <w:rPr>
                      <w:color w:val="00B0F0"/>
                    </w:rP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t>090203 茶学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090200 园艺学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0902Z1 观赏园艺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0902Z2 设施园艺与观赏园艺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0902Z3 生物质工程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0902Z1 设施园艺学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CC0000"/>
                      <w:sz w:val="18"/>
                      <w:szCs w:val="18"/>
                      <w:lang w:eastAsia="zh-CN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"http://souky.eol.cn/profession_search.php?g&amp;shuoshi_type=%B2%BB%CF%DE&amp;sub=09%C5%A9%D1%A7&amp;lev2=0903%C5%A9%D2%B5%D7%CA%D4%B4%C0%FB%D3%C3&amp;order=down"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0903 农业资源利用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"http://souky.eol.cn/school_recommended.php?g&amp;code=090301"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090301 土壤学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"http://souky.eol.cn/school_recommended.php?g&amp;code=090302"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090302 植物营养学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090300 农业资源与环境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0903Z3 生物质工程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bidi="ar"/>
                    </w:rPr>
                    <w:t>0903Z1 土地利用与信息技术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0903Z2 农业气象学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090303 农业资源保护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090304 土地资源学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0903J1 土地利用工程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0903Z4 资源环境微生物学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0903Z1 农业环境保护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bidi="ar"/>
                    </w:rPr>
                    <w:t>0903Z1 资源环境信息工程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"http://souky.eol.cn/profession_search.php?g&amp;shuoshi_type=%B2%BB%CF%DE&amp;sub=09%C5%A9%D1%A7&amp;lev2=0904%D6%B2%CE%EF%B1%A3%BB%A4&amp;order=down"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0904 植物保护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"http://souky.eol.cn/school_recommended.php?g&amp;code=090401"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090401 植物病理学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"http://souky.eol.cn/school_recommended.php?g&amp;code=090402"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090402 农业昆虫与害虫防治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"http://souky.eol.cn/school_recommended.php?g&amp;code=090403"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090403 农药学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090400 植物保护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0904Z1 植物检疫与生态健康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0904Z2 农产品安全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0904Z3 转基因生物安全学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0904Z4 生物防治学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090404 农药学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090405 生物安全与检疫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090406 生物信息学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0904Z1 植物检疫与农业生态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0904Z1 生物安全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0904Z1 植物检疫与生物入侵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 xml:space="preserve">0904Z2 应用真菌学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"http://souky.eol.cn/profession_search.php?g&amp;shuoshi_type=%B2%BB%CF%DE&amp;sub=09%C5%A9%D1%A7&amp;lev2=0905%D0%F3%C4%C1%D1%A7&amp;order=down"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0905 畜牧学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"http://souky.eol.cn/school_recommended.php?g&amp;code=090501"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090501 动物遗传育种与繁殖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"http://souky.eol.cn/school_recommended.php?g&amp;code=090502"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090502 动物营养与饲料科学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"http://souky.eol.cn/school_recommended.php?g&amp;code=090504"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090504 特种经济动物饲养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090500 畜牧学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090503 草业科学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0905Z1 畜牧生物工程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0905J1 信息技术与数字农业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0905Z2 水产经济动物健康养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0905Z3 动物生产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0905Z1 动物生产与畜牧工程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0905Z1 动物生产学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 xml:space="preserve">0905Z2 动物生物工程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"http://souky.eol.cn/profession_search.php?g&amp;shuoshi_type=%B2%BB%CF%DE&amp;sub=09%C5%A9%D1%A7&amp;lev2=0906%CA%DE%D2%BD%D1%A7&amp;order=down"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0906 兽医学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"http://souky.eol.cn/school_recommended.php?g&amp;code=090601"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090601 基础兽医学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"http://souky.eol.cn/school_recommended.php?g&amp;code=090602"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090602 预防兽医学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"http://souky.eol.cn/school_recommended.php?g&amp;code=090603"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090603 临床兽医学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090600 兽医学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bidi="ar"/>
                    </w:rPr>
                    <w:t>0906Z1 兽医公共卫生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0906Z2 兽医公共卫生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090604 中兽药学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090611 基础兽医学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0906Z1 兽医生物工程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0906Z1 兽医生物信息学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0906Z2 人兽共患病学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0906Z1 兽医公共卫生与食品安全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"http://souky.eol.cn/profession_search.php?g&amp;shuoshi_type=%B2%BB%CF%DE&amp;sub=09%C5%A9%D1%A7&amp;lev2=0907%C1%D6%D1%A7&amp;order=down"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0907 林学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"http://souky.eol.cn/school_recommended.php?g&amp;code=090701"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090701 林木遗传育种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"http://souky.eol.cn/school_recommended.php?g&amp;code=090702"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090702 森林培育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"http://souky.eol.cn/school_recommended.php?g&amp;code=090703"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090703 森林保护学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"http://souky.eol.cn/school_recommended.php?g&amp;code=090704"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090704 森林经理学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"http://souky.eol.cn/school_recommended.php?g&amp;code=090705"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090705 野生动植物保护与利用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"http://souky.eol.cn/school_recommended.php?g&amp;code=090706"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090706 园林植物与观赏园艺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"http://souky.eol.cn/school_recommended.php?g&amp;code=090707"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090707 水土保持与荒漠化防治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  <w:t>090700 林学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color w:val="00B0F0"/>
                    </w:rPr>
                  </w:pPr>
                  <w:r>
                    <w:rPr>
                      <w:rFonts w:hint="eastAsia"/>
                      <w:color w:val="00B0F0"/>
                    </w:rPr>
                    <w:t>090720 竹林培育与利用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090721 林业信息技术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color w:val="00B0F0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0907Z3 自然保护区学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hint="eastAsia"/>
                      <w:color w:val="00B0F0"/>
                    </w:rPr>
                  </w:pPr>
                  <w:r>
                    <w:rPr>
                      <w:rFonts w:hint="eastAsia"/>
                      <w:color w:val="00B0F0"/>
                    </w:rPr>
                    <w:t>0907Z2 森林植物资源学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0907Z4 森林防火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hint="eastAsia"/>
                      <w:color w:val="00B0F0"/>
                    </w:rPr>
                  </w:pPr>
                  <w:r>
                    <w:rPr>
                      <w:rFonts w:hint="eastAsia"/>
                      <w:color w:val="00B0F0"/>
                    </w:rPr>
                    <w:t>0907Z5 林木基因组学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hint="eastAsia"/>
                      <w:color w:val="00B0F0"/>
                    </w:rPr>
                  </w:pPr>
                  <w:r>
                    <w:rPr>
                      <w:rFonts w:hint="eastAsia"/>
                      <w:color w:val="00B0F0"/>
                    </w:rPr>
                    <w:t>0907J3 园林植物保护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0907Z1 园林植物学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/>
                      <w:color w:val="00B0F0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"http://souky.eol.cn/profession_search.php?g&amp;shuoshi_type=%B2%BB%CF%DE&amp;sub=09%C5%A9%D1%A7&amp;lev2=0908%CB%AE%B2%FA&amp;order=down"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0908 水产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"http://souky.eol.cn/school_recommended.php?g&amp;code=090801"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090801 水产养殖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"http://souky.eol.cn/school_recommended.php?g&amp;code=090802"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090802 捕捞学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"http://souky.eol.cn/school_recommended.php?g&amp;code=090803"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090803 渔业资源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090800 水产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090821 渔业环境保护与治理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090820 渔业经济与管理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090804 水产动物营养与饲料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090805 渔业资源与环境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0908Z3 增殖养殖工程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0908Z1 水产动物医学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"http://souky.eol.cn/profession_search.php?g&amp;shuoshi_type=%B2%BB%CF%DE&amp;sub=09%C5%A9%D1%A7&amp;lev2=0909%B2%DD%D1%A7&amp;order=down"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0909 草学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090900 草学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0909Z1 草地资源利用与保护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0909Z2 饲草遗传育种与种子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 xml:space="preserve">0909Z3 饲草生产加工及利用 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"http://souky.eol.cn/profession_search.php?g&amp;shuoshi_type=%B2%BB%CF%DE&amp;sub=09%C5%A9%D1%A7&amp;lev2=0951%C5%A9%D2%B5%CD%C6%B9%E3%CB%B6%CA%BF&amp;order=down"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0951 农业推广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"http://souky.eol.cn/school_recommended.php?g&amp;code=095101"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095101 作物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"http://souky.eol.cn/school_recommended.php?g&amp;code=095102"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095102 园艺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"http://souky.eol.cn/school_recommended.php?g&amp;code=095103"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095103 农业资源利用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"http://souky.eol.cn/school_recommended.php?g&amp;code=095104"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095104 植物保护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"http://souky.eol.cn/school_recommended.php?g&amp;code=095105"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095105 养殖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"http://souky.eol.cn/school_recommended.php?g&amp;code=095106"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095106 草业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"http://souky.eol.cn/school_recommended.php?g&amp;code=095107"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095107 林业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"http://souky.eol.cn/school_recommended.php?g&amp;code=095108"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095108 渔业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"http://souky.eol.cn/school_recommended.php?g&amp;code=095109"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095109 农业机械化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"http://souky.eol.cn/school_recommended.php?g&amp;code=095110"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095110 农村与区域发展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"http://souky.eol.cn/school_recommended.php?g&amp;code=095111"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095111 农业科技组织与服务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"http://souky.eol.cn/school_recommended.php?g&amp;code=095112"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095112 农业信息化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"http://souky.eol.cn/school_recommended.php?g&amp;code=095113"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095113 食品加工与安全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"http://souky.eol.cn/school_recommended.php?g&amp;code=095114"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095114 设施农业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"http://souky.eol.cn/school_recommended.php?g&amp;code=095115"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095115 种业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095100 农业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095131 农艺与种业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095132 资源利用与植物保护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21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B0F0"/>
                    </w:rPr>
                    <w:t>095133 畜牧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095134 渔业发展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095135 食品加工与安全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095136 农业工程与信息技术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210" w:firstLineChars="100"/>
                    <w:rPr>
                      <w:rFonts w:hint="eastAsia"/>
                      <w:color w:val="00B0F0"/>
                    </w:rPr>
                  </w:pPr>
                  <w:r>
                    <w:rPr>
                      <w:rFonts w:hint="eastAsia"/>
                      <w:color w:val="00B0F0"/>
                    </w:rPr>
                    <w:t>095137 农业管理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095138 农村发展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"http://souky.eol.cn/school_recommended.php?g&amp;code=095200"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0952 兽医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095200 兽医硕士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"http://souky.eol.cn/school_recommended.php?g&amp;code=095300"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0953 风景园林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095300 风景园林硕士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"http://souky.eol.cn/school_recommended.php?g&amp;code=095400"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0954 林业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095400 林业硕士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"http://souky.eol.cn/school_recommended.php?g&amp;code=095400"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0970 科学技术史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097000 科学技术史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"http://souky.eol.cn/profession_search.php?g&amp;shuoshi_type=%B2%BB%CF%DE&amp;sub=09%C5%A9%D1%A7&amp;lev2=0971%BB%B7%BE%B3%BF%C6%D1%A7%D3%EB%B9%A4%B3%CC&amp;order=down"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0971 环境科学与工程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"http://souky.eol.cn/school_recommended.php?g&amp;code=097101"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097101 环境科学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"http://souky.eol.cn/school_recommended.php?g&amp;code=097102"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097102 环境工程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097100 环境科学与工程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"http://souky.eol.cn/profession_search.php?g&amp;shuoshi_type=%B2%BB%CF%DE&amp;sub=09%C5%A9%D1%A7&amp;lev2=0972%CA%B3%C6%B7%BF%C6%D1%A7%D3%EB%B9%A4%B3%CC&amp;order=down"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0972 食品科学与工程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"http://souky.eol.cn/school_recommended.php?g&amp;code=097201"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097201 食品科学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"http://souky.eol.cn/school_recommended.php?g&amp;code=097202"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097202 粮食、油脂及植物蛋白工程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"http://souky.eol.cn/school_recommended.php?g&amp;code=097203"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097203 农产品加工及贮藏工程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"http://souky.eol.cn/school_recommended.php?g&amp;code=097204"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097204 水产品加工及贮藏工程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5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097200 食品科学与工程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0972Z1 烟草科学与工程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6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"http://souky.eol.cn/profession_search.php?g&amp;shuoshi_type=%B2%BB%CF%DE&amp;sub=09%C5%A9%D1%A7&amp;lev2=0973%B7%E7%BE%B0%D4%B0%C1%D6%D1%A7&amp;order=down"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0973 风景园林学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</w:tbl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374" w:type="dxa"/>
        <w:tblCellSpacing w:w="0" w:type="dxa"/>
        <w:tblInd w:w="0" w:type="dxa"/>
        <w:shd w:val="clear" w:color="auto" w:fill="EEC93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7"/>
        <w:gridCol w:w="8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00" w:type="dxa"/>
            <w:shd w:val="clear" w:color="auto" w:fill="auto"/>
            <w:tcMar>
              <w:left w:w="120" w:type="dxa"/>
            </w:tcMar>
            <w:vAlign w:val="center"/>
          </w:tcPr>
          <w:p>
            <w:pPr>
              <w:widowControl/>
              <w:shd w:val="clear" w:color="auto" w:fill="FFFFFF"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57150" cy="142875"/>
                  <wp:effectExtent l="0" t="0" r="0" b="9525"/>
                  <wp:docPr id="68" name="图片 68" descr="IMG_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8" w:name="10"/>
            <w:bookmarkEnd w:id="8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 </w:t>
            </w:r>
            <w:r>
              <w:rPr>
                <w:rStyle w:val="6"/>
                <w:rFonts w:hint="eastAsia" w:asciiTheme="minorEastAsia" w:hAnsiTheme="minorEastAsia" w:cstheme="minorEastAsia"/>
                <w:color w:val="CC0000"/>
                <w:kern w:val="0"/>
                <w:sz w:val="18"/>
                <w:szCs w:val="18"/>
                <w:lang w:bidi="ar"/>
              </w:rPr>
              <w:t>10 医学</w:t>
            </w:r>
          </w:p>
        </w:tc>
        <w:tc>
          <w:tcPr>
            <w:tcW w:w="77" w:type="dxa"/>
            <w:shd w:val="clear" w:color="auto" w:fill="auto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47625" cy="247650"/>
                  <wp:effectExtent l="0" t="0" r="0" b="0"/>
                  <wp:docPr id="69" name="图片 6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shd w:val="clear" w:color="auto" w:fill="FFE599" w:themeFill="accent4" w:themeFillTint="66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403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0193" w:type="dxa"/>
              <w:jc w:val="center"/>
              <w:tblInd w:w="-4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82"/>
              <w:gridCol w:w="2537"/>
              <w:gridCol w:w="2537"/>
              <w:gridCol w:w="2537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"http://souky.eol.cn/profession_search.php?g&amp;shuoshi_type=%B2%BB%CF%DE&amp;sub=10%D2%BD%D1%A7&amp;lev2=1001%BB%F9%B4%A1%D2%BD%D1%A7&amp;order=down"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1001 基础医学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"http://souky.eol.cn/school_recommended.php?g&amp;code=100101"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100101 人体解剖与组织胚胎学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100102 免疫学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100103 病原生物学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100104 病理学与病理生理学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"http://souky.eol.cn/school_recommended.php?g&amp;code=100105"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100105 法医学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"http://souky.eol.cn/school_recommended.php?g&amp;code=100106"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100106 放射医学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100100 基础医学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100107 航空、航天与航海医学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1001Z1 分子医学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1001Z2 医学信息学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1001Z3 医学系统生物学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1001J1 疼痛医学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100122 人体生理学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100121 病理生理学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100126 医学心理学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1001Z5 病理学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1001J3 医学分子生物学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bidi="ar"/>
                    </w:rPr>
                    <w:t>100120 生殖医学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1001Z4 医学细胞生物学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100124 医学神经生物学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1001Z6 病理生理学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1001Z7 系统生物医学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100123 医学生物化学与分子生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1001J6 临床遗传学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bidi="ar"/>
                    </w:rPr>
                    <w:t>100125 医学细胞生物学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1001Z1 医学生理学与生物化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1001J5 矿化医学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1001Z1 转化医学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1001Z1 干细胞与再生医学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1001Z2 医学生物化学与分子生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1001J4 比较医学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1001Z4 医学遗传学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1001Z1 药物毒理学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1001Z3 医学生理学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1001Z2 医学遗传学与细胞生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"http://souky.eol.cn/profession_search.php?g&amp;shuoshi_type=%B2%BB%CF%DE&amp;sub=10%D2%BD%D1%A7&amp;lev2=1002%C1%D9%B4%B2%D2%BD%D1%A7&amp;order=down"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1002 临床医学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100201 内科学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100202 儿科学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100203 老年医学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100204 神经病学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100205 精神病与精神卫生学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100206 皮肤病与性病学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100207 影像医学与核医学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100208 临床检验诊断学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"http://souky.eol.cn/school_recommended.php?g&amp;code=100210"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100210 外科学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"http://souky.eol.cn/school_recommended.php?g&amp;code=100211"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100211 妇产科学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"http://souky.eol.cn/school_recommended.php?g&amp;code=100212"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100212 眼科学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100200 临床医学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"http://souky.eol.cn/school_recommended.php?g&amp;code=100213"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100213 耳鼻咽喉科学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"http://souky.eol.cn/school_recommended.php?g&amp;code=100214"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100214 肿瘤学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"http://souky.eol.cn/school_recommended.php?g&amp;code=100215"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100215 康复医学与理疗学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"http://souky.eol.cn/school_recommended.php?g&amp;code=100216"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100216 运动医学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"http://souky.eol.cn/school_recommended.php?g&amp;code=100217"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100217 麻醉学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"http://souky.eol.cn/school_recommended.php?g&amp;code=100218"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100218 急诊医学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100209 护理学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1002Z1 重症医学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1002J1 再生医学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1002J2 临床遗传学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1002J3 生殖医学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1002Z2 输血医学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1002Z3 医学心理学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1002Z4 临床病理学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100220 全科医学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1002Z8 医学信息学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1002Z9 音乐治疗学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1002Z6 危重症医学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1002Z7 中西医结合临床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 w:fill="CCE8CF" w:themeFill="background1"/>
                    </w:rPr>
                    <w:t>1002Z3 临床药学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1002Z6 临床遗传学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1002J4 再生医学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100235 临床研究方法学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 w:fill="CCE8CF" w:themeFill="background1"/>
                    </w:rPr>
                    <w:t>1002Z4 临床心理学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1002Z5 临床蛋白质组学与结构生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1002J6 临床遗传学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1002J5 矿化医学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1002Z2 移植科学与工程学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1002Z7 医学设备技术学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1002Z1 口腔整形美容学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1002Z3 微创医学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shd w:val="clear" w:fill="C55911" w:themeFill="accent2" w:themeFillShade="BF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1002Z8 医学信息学(临床信息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1002Z3 临床药物与器械评价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1002Z8 中西医结合治疗学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1002Z1 循证医学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 w:fill="C55911" w:themeFill="accent2" w:themeFillShade="BF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1002Z1 感染病学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1002Z1 移植医学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1002Z7 母婴医学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 w:fill="C55911" w:themeFill="accent2" w:themeFillShade="BF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1002Z5 临床遗传学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1002Z4 听力与言语病理学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 w:fill="C55911" w:themeFill="accent2" w:themeFillShade="BF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1002Z6 人类重大疾病生物治疗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 w:fill="C55911" w:themeFill="accent2" w:themeFillShade="BF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"http://souky.eol.cn/profession_search.php?g&amp;shuoshi_type=%B2%BB%CF%DE&amp;sub=10%D2%BD%D1%A7&amp;lev2=1003%BF%DA%C7%BB%D2%BD%D1%A7&amp;order=down"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1003 口腔医学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"http://souky.eol.cn/school_recommended.php?g&amp;code=100301"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100301 口腔基础医学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"http://souky.eol.cn/school_recommended.php?g&amp;code=100302"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100302 口腔临床医学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100300 口腔医学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1003Z3 口腔正畸学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1003Z1 口腔内科学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1003Z2 口腔颌面外科学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1003Z4 口腔修复学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1003Z6 口腔颌面外科学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1003Z7 口腔颌面医学影像学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bidi="ar"/>
                    </w:rPr>
                    <w:t>1003Z8 口腔修复学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1003Z9 口腔正畸学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100320 牙体牙髓病学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100321 牙周病学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100322 儿童口腔医学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100323 口腔黏膜病学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100324 口腔预防医学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100326 口腔颌面医学影像学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1003J5 矿化医学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1003J6 临床遗传学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  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1003J3 再生医学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"http://souky.eol.cn/profession_search.php?g&amp;shuoshi_type=%B2%BB%CF%DE&amp;sub=10%D2%BD%D1%A7&amp;lev2=1004%B9%AB%B9%B2%CE%C0%C9%FA%D3%EB%D4%A4%B7%C0%D2%BD%D1%A7&amp;order=down"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1004 公共卫生与预防医学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"http://souky.eol.cn/school_recommended.php?g&amp;code=100401"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100401 流行病与卫生统计学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"http://souky.eol.cn/school_recommended.php?g&amp;code=100402"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100402 劳动卫生与环境卫生学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"http://souky.eol.cn/school_recommended.php?g&amp;code=100403"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100403 营养与食品卫生学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"http://souky.eol.cn/school_recommended.php?g&amp;code=100404"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100404 儿少卫生与妇幼保健学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"http://souky.eol.cn/school_recommended.php?g&amp;code=100405"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100405 卫生毒理学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"http://souky.eol.cn/school_recommended.php?g&amp;code=100406"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100406 军事预防医学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100400 公共卫生与预防医学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1004Z1 公共卫生信息学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1004Z2 化妆品卫生学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1004J2 卫生应急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1004J1 传染病预防控制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1004Z3 老年保健与姑息医学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1004Z4 卫生政策与管理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1004Z5 职业卫生与职业医学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1004J4 医学心理学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1004J3 公共卫生与预防医学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1004J5 医药信息管理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1004J5 医学信息学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1004Z1 健康与社会行为学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1004Z2 卫生检验与检疫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1004Z1 卫生检验与检疫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1004Z2 食品安全与管理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1004Z1 全球健康学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"http://souky.eol.cn/profession_search.php?g&amp;shuoshi_type=%B2%BB%CF%DE&amp;sub=10%D2%BD%D1%A7&amp;lev2=1005%D6%D0%D2%BD%D1%A7&amp;order=down"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1005 中医学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"http://souky.eol.cn/school_recommended.php?g&amp;code=100501"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100501 中医基础理论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"http://www.eol.cn/html/ky/zyml/100502"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100502 中医临床基础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"http://souky.eol.cn/school_recommended.php?g&amp;code=100503"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100503 中医医史文献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"http://souky.eol.cn/school_recommended.php?g&amp;code=100504"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100504 方剂学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"http://souky.eol.cn/school_recommended.php?g&amp;code=100505"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100505 中医诊断学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"http://souky.eol.cn/school_recommended.php?g&amp;code=100518"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100506 中医内科学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"http://souky.eol.cn/school_recommended.php?g&amp;code=100507"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100507 中医外科学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"http://souky.eol.cn/school_recommended.php?g&amp;code=100508"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100508 中医骨伤科学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"http://souky.eol.cn/school_recommended.php?g&amp;code=100509"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100509 中医妇科学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"http://souky.eol.cn/school_recommended.php?g&amp;code=100510"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100510 中医儿科学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"http://souky.eol.cn/school_recommended.php?g&amp;code=100511"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100511 中医五官科学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"http://souky.eol.cn/school_recommended.php?g&amp;code=100512"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100512 针灸推拿学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"http://souky.eol.cn/school_recommended.php?g&amp;code=100513"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100513 民族医学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t>（含：藏医学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100500 中医学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1005Z1 临床评价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1005Z2 中医预防医学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1005Z4 中医工程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1005Z3 中医伦理学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100518 中医内科学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shd w:val="clear" w:fill="538135" w:themeFill="accent6" w:themeFillShade="BF"/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100514 康复医学与理疗学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1005Z7 中医养生康复学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1005Z5 中医药外语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1005Z8 中医文化学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1005Z6 临床中药学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1005Z2 中医肛肠病学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1005Z3 中医养生学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1005Z7 中医护理学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1005Z4 中医翻译学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1005Z1 中医体制学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1005Z2 中医临床药学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1005Z9 健康管理学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1005Z4 医药卫生法学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"http://souky.eol.cn/profession_search.php?g&amp;shuoshi_type=%B2%BB%CF%DE&amp;sub=10%D2%BD%D1%A7&amp;lev2=1006%D6%D0%CE%F7%D2%BD%BD%E1%BA%CF&amp;order=down"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1006 中西医结合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"http://souky.eol.cn/school_recommended.php?g&amp;code=100601"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100601 中西医结合基础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"http://souky.eol.cn/school_recommended.php?g&amp;code=100602"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100602 中西医结合临床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100600 中西医结合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1006Z1 中医工程学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1006Z2 中西医结合精神病学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1006Z3 中西医结合外科学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1006Z7 中西医结合循证医学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1006Z8 中西医结合药理学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1006Z9 中西医结合护理学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1006Z5 中西医结合营养学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1006Z4 中西医结合康复医学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1006Z1 中西医结合心理学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1006Z1 中西医结合药理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eastAsia="zh-CN"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"http://souky.eol.cn/profession_search.php?g&amp;shuoshi_type=%B2%BB%CF%DE&amp;sub=10%D2%BD%D1%A7&amp;lev2=1007%D2%A9%D1%A7&amp;order=down"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1007 药学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"http://souky.eol.cn/school_recommended.php?g&amp;code=100701"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100701 药物化学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"http://souky.eol.cn/school_recommended.php?g&amp;code=100702"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100702 药剂学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"http://souky.eol.cn/school_recommended.php?g&amp;code=100703"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100703 生药学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"http://souky.eol.cn/school_recommended.php?g&amp;code=100704"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100704 药物分析学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"http://souky.eol.cn/school_recommended.php?g&amp;code=100705"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100705 微生物与生化药学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"http://souky.eol.cn/school_recommended.php?g&amp;code=100706"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100706 药理学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100700 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1007Z1 社会与管理药学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1007Z2 医药经济学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1007Z3 社会与管理药学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1007Z4 免疫药物学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1007Z5 药学信息学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1007Z6 药物代谢动力学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1007Z9 ★天然药物化学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1007Z8 ★药物经济学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1007Z7 ★药学信息学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100708 药理学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1007J1 生物技术与工程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1007J2 疼痛医学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1007J5 矿化医学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1007Z1 生物药学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bidi="ar"/>
                    </w:rPr>
                    <w:t>1007Z2 临床药学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1007J7 再生医学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1007Z1 制药工程学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1007Z2 药事管理学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1007Z3 天然药物化学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1007Z1 中药与天然药物学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1007Z3 药物生物信息学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1007Z4 海洋药物学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"http://souky.eol.cn/profession_search.php?g&amp;shuoshi_type=%B2%BB%CF%DE&amp;sub=10%D2%BD%D1%A7&amp;lev2=1008%D6%D0%D2%A9%D1%A7&amp;order=down"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1008 中药学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100800 中药学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100820 药物化学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100821 中药生物工程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1008Z1 中药资源学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1008Z2 中药生物工程学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1008Z3 中药药理学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1008Z4 中药制药学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1008Z5 中药生药学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1008Z6 ★中药资源学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1008Z7 中药药剂学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1008Z8 临床中药学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1008Z9 民族药学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1008J6 药事管理学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1008J2 民族药学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1008Z1 中药药物化学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1008Z6 中药药理学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1008Z2 中药炮制学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1008Z3 中药鉴定学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1008Z4 中药化学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1008Z5 中药分析学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1008Z2 中药生物技术学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"http://souky.eol.cn/profession_search.php?g&amp;shuoshi_type=%B2%BB%CF%DE&amp;sub=10%D2%BD%D1%A7&amp;lev2=1009%CC%D8%D6%D6%D2%BD%D1%A7&amp;order=down"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1009 特种医学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100900 特种医学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1009Z1 航海与潜水医学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1009Z2 海军航空医学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1009L1 航空、航天与航海医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1009Z3 法医毒理学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1009Z4 法医精神病学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1009Z5 空间时间生物学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1009Z6 灾害生物学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1009Z9 医学材料学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1009J4 医学心理学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1009J5 矿化医学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"http://souky.eol.cn/school_recommended.php?g&amp;code=101000"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1010 医学技术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101000 医学技术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"http://souky.eol.cn/profession_search.php?g&amp;shuoshi_type=%B2%BB%CF%DE&amp;sub=10%D2%BD%D1%A7&amp;lev2=1011%BB%A4%C0%ED%D1%A7&amp;order=down"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1011 护理学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101100 护理学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1011Z4 社区护理学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1011Z1 成人护理学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1011Z7 护理教育与护理管理学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1011Z2 妇女儿童护理学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1011Z1 基础护理学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1011Z5 野战护理学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1011Z6 精神与心理卫生护理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101104 儿科护理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1011Z2 临床护理学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"http://souky.eol.cn/profession_search.php?g&amp;shuoshi_type=%B2%BB%CF%DE&amp;sub=10%D2%BD%D1%A7&amp;lev2=1051%C1%D9%B4%B2%D2%BD%D1%A7%CB%B6%CA%BF&amp;order=down"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1051 临床医学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105101 内科学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105102 儿科学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105103 老年医学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105104 神经病学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105105 精神病与精神卫生学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105106 皮肤病与性病学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105107 影像医学与核医学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105108 临床检验诊断学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"http://souky.eol.cn/school_recommended.php?g&amp;code=105109"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105109 外科学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"http://souky.eol.cn/school_recommended.php?g&amp;code=105110"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105110 妇产科学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"http://souky.eol.cn/school_recommended.php?g&amp;code=105111"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105111 眼科学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"http://souky.eol.cn/school_recommended.php?g&amp;code=105112"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105112 耳鼻咽喉科学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"http://souky.eol.cn/school_recommended.php?g&amp;code=105113"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105113 肿瘤学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"http://souky.eol.cn/school_recommended.php?g&amp;code=105114"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105114 康复医学与理疗学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"http://souky.eol.cn/school_recommended.php?g&amp;code=105115"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105115 运动医学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"http://souky.eol.cn/school_recommended.php?g&amp;code=105116"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105116 麻醉学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"http://souky.eol.cn/school_recommended.php?g&amp;code=105117"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105117 急诊医学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"http://souky.eol.cn/school_recommended.php?g&amp;code=105118"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105118 中医内科学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"http://souky.eol.cn/school_recommended.php?g&amp;code=105119"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105119 中医外科学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"http://souky.eol.cn/school_recommended.php?g&amp;code=105120"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105120 中医骨伤科学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"http://souky.eol.cn/school_recommended.php?g&amp;code=105121"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105121 中医妇科学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"http://souky.eol.cn/school_recommended.php?g&amp;code=105122"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105122 中医儿科学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"http://souky.eol.cn/school_recommended.php?g&amp;code=105123"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105123 中医五官科学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"http://souky.eol.cn/school_recommended.php?g&amp;code=105124"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105124 针灸推拿学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"http://souky.eol.cn/school_recommended.php?g&amp;code=105125"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105125 民族医学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"http://souky.eol.cn/school_recommended.php?g&amp;code=105126"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105126 中西医结合临床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>105128 临床病理学（不授博士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105100 临床医学硕士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105127 全科医学（不授博士学位）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1051Z1 全科医学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1051Z2 临床口腔医学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105101 临床医学硕士(内科学）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"http://souky.eol.cn/school_recommended.php?g&amp;code=105200"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1052 口腔医学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105200 口腔医学硕士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"http://souky.eol.cn/school_recommended.php?g&amp;code=105300"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1053 公共卫生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105300 公共卫生硕士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"http://souky.eol.cn/profession_search.php?g&amp;shuoshi_type=%B2%BB%CF%DE&amp;sub=10%D2%BD%D1%A7&amp;lev2=1054%BB%A4%C0%ED%CB%B6%CA%BF&amp;order=down"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1054 护理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105400 护理硕士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105401 危重症护理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105402 急救护理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105403 精神健康与护理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 xml:space="preserve">105404 老年护理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"http://souky.eol.cn/school_recommended.php?g&amp;code=105500"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1055 药学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105500 药学硕士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"http://souky.eol.cn/school_recommended.php?g&amp;code=105600"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1056 中药学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105600 中药学硕士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"http://souky.eol.cn/school_recommended.php?g&amp;code=107100"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1071 科学技术史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107100 科学技术史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93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"http://souky.eol.cn/profession_search.php?g&amp;shuoshi_type=%B2%BB%CF%DE&amp;sub=10%D2%BD%D1%A7&amp;lev2=1072%C9%FA%CE%EF%D2%BD%D1%A7%B9%A4%B3%CC&amp;order=down"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1072 生物医学工程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82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107200 生物医学工程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1072J1 再生医学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374" w:type="dxa"/>
        <w:tblCellSpacing w:w="0" w:type="dxa"/>
        <w:tblInd w:w="0" w:type="dxa"/>
        <w:shd w:val="clear" w:color="auto" w:fill="EEC93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7"/>
        <w:gridCol w:w="8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00" w:type="dxa"/>
            <w:shd w:val="clear" w:color="auto" w:fill="FFFFFF"/>
            <w:tcMar>
              <w:left w:w="120" w:type="dxa"/>
            </w:tcMar>
            <w:vAlign w:val="center"/>
          </w:tcPr>
          <w:p>
            <w:pPr>
              <w:widowControl/>
              <w:shd w:val="clear" w:color="auto" w:fill="FFFFFF"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57150" cy="142875"/>
                  <wp:effectExtent l="0" t="0" r="0" b="9525"/>
                  <wp:docPr id="70" name="图片 70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9" w:name="11"/>
            <w:bookmarkEnd w:id="9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 </w:t>
            </w:r>
            <w:r>
              <w:rPr>
                <w:rStyle w:val="6"/>
                <w:rFonts w:hint="eastAsia" w:asciiTheme="minorEastAsia" w:hAnsiTheme="minorEastAsia" w:cstheme="minorEastAsia"/>
                <w:color w:val="CC0000"/>
                <w:kern w:val="0"/>
                <w:sz w:val="18"/>
                <w:szCs w:val="18"/>
                <w:lang w:bidi="ar"/>
              </w:rPr>
              <w:t>11 军事学</w:t>
            </w:r>
          </w:p>
        </w:tc>
        <w:tc>
          <w:tcPr>
            <w:tcW w:w="77" w:type="dxa"/>
            <w:shd w:val="clear" w:color="auto" w:fill="EEC93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47625" cy="247650"/>
                  <wp:effectExtent l="0" t="0" r="0" b="0"/>
                  <wp:docPr id="71" name="图片 71" descr="IMG_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shd w:val="clear" w:color="auto" w:fill="FFE599" w:themeFill="accent4" w:themeFillTint="66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403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0148" w:type="dxa"/>
              <w:jc w:val="center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37"/>
              <w:gridCol w:w="2537"/>
              <w:gridCol w:w="2537"/>
              <w:gridCol w:w="2537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"http://souky.eol.cn/profession_search.php?g&amp;shuoshi_type=%B2%BB%CF%DE&amp;sub=11%BE%FC%CA%C2%D1%A7&amp;lev2=1101%BE%FC%CA%C2%CB%BC%CF%EB%BC%B0%BE%FC%CA%C2%C0%FA%CA%B7&amp;order=down"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1101 军事思想及军事历史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"http://souky.eol.cn/school_recommended.php?g&amp;code=110101"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110101 军事思想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"http://souky.eol.cn/school_recommended.php?g&amp;code=110102"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110102 军事历史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110100 军事思想及军事历史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"http://souky.eol.cn/profession_search.php?g&amp;shuoshi_type=%B2%BB%CF%DE&amp;sub=11%BE%FC%CA%C2%D1%A7&amp;lev2=1102%D5%BD%C2%D4%D1%A7&amp;order=down"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1102 战略学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"http://souky.eol.cn/school_recommended.php?g&amp;code=110201"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110201 军事战略学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"http://souky.eol.cn/school_recommended.php?g&amp;code=110202"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110202 战争动员学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110201 国家安全战略学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110200 战略学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110202 军事战略学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110203 军种战略学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110204 国防动员学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"http://souky.eol.cn/profession_search.php?g&amp;shuoshi_type=%B2%BB%CF%DE&amp;sub=11%BE%FC%CA%C2%D1%A7&amp;lev2=1103%D5%BD%D2%DB%D1%A7&amp;order=down"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1103 战役学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"http://souky.eol.cn/school_recommended.php?g&amp;code=110301"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110301 联合战役学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"http://souky.eol.cn/school_recommended.php?g&amp;code=110302"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110302 军种战役学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110300 战役学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"http://souky.eol.cn/profession_search.php?g&amp;shuoshi_type=%B2%BB%CF%DE&amp;sub=11%BE%FC%CA%C2%D1%A7&amp;lev2=1104%D5%BD%CA%F5%D1%A7&amp;order=down"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1104 战术学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"http://souky.eol.cn/school_recommended.php?g&amp;code=110401"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110401 合同战术学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"http://souky.eol.cn/school_recommended.php?g&amp;code=110402"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110402 兵种战术学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110401 联合战术学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110400 战术学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"http://souky.eol.cn/profession_search.php?g&amp;shuoshi_type=%B2%BB%CF%DE&amp;sub=11%BE%FC%CA%C2%D1%A7&amp;lev2=1105%BE%FC%B6%D3%D6%B8%BB%D3%D1%A7&amp;order=down"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1105 军队指挥学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"http://souky.eol.cn/school_recommended.php?g&amp;code=110501"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110501 作战指挥学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"http://souky.eol.cn/school_recommended.php?g&amp;code=110502"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110502 军事运筹学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rPr>
                      <w:color w:val="00B0F0"/>
                    </w:rPr>
                    <w:fldChar w:fldCharType="begin"/>
                  </w:r>
                  <w:r>
                    <w:rPr>
                      <w:color w:val="00B0F0"/>
                    </w:rPr>
                    <w:instrText xml:space="preserve"> HYPERLINK "http://souky.eol.cn/school_recommended.php?g&amp;code=110503" \t "http://www.eol.cn/html/ky/zyml/_blank" </w:instrText>
                  </w:r>
                  <w:r>
                    <w:rPr>
                      <w:color w:val="00B0F0"/>
                    </w:rP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t>110503 军事通信学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"http://souky.eol.cn/school_recommended.php?g&amp;code=110504"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110504 军事情报学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rPr>
                      <w:shd w:val="clear"/>
                    </w:rPr>
                    <w:fldChar w:fldCharType="begin"/>
                  </w:r>
                  <w:r>
                    <w:rPr>
                      <w:shd w:val="clear"/>
                    </w:rPr>
                    <w:instrText xml:space="preserve"> HYPERLINK "http://souky.eol.cn/school_recommended.php?g&amp;code=110505" \t "http://www.eol.cn/html/ky/zyml/_blank" </w:instrText>
                  </w:r>
                  <w:r>
                    <w:rPr>
                      <w:shd w:val="clear"/>
                    </w:rP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  <w:shd w:val="clear"/>
                    </w:rPr>
                    <w:t>110505 密码学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  <w:shd w:val="clear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110506 军事密码学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110500 军队指挥学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110507 非战争军事行动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110502 作战环境学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  <w:shd w:val="clear"/>
                    </w:rPr>
                    <w:t>110504 军事信息学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"http://souky.eol.cn/profession_search.php?g&amp;shuoshi_type=%B2%BB%CF%DE&amp;sub=11%BE%FC%CA%C2%D1%A7&amp;lev2=1106%BE%FC%D6%C6%D1%A7&amp;order=down"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1106 军制学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"http://souky.eol.cn/school_recommended.php?g&amp;code=110601"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110601 军事组织编制学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"http://souky.eol.cn/school_recommended.php?g&amp;code=110602"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110602 军队管理学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110600 军制学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110603 军事法制学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"http://souky.eol.cn/school_recommended.php?g&amp;code=110700"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1107 军队政治工作学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110700 军队政治工作学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110701 军队政治工作学原理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110702 部队政治工作学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110703 政治机关工作学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110704 军事任务政治工作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"http://souky.eol.cn/profession_search.php?g&amp;shuoshi_type=%B2%BB%CF%DE&amp;sub=11%BE%FC%CA%C2%D1%A7&amp;lev2=1108%BE%FC%CA%C2%BA%F3%C7%DA%D1%A7&amp;order=down"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1108 军事后勤学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110800 军事后勤学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110802 后方专业勤务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110801 军事后勤建设学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110803 军事物流学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110805 武警油料勤务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110806 武警营房勤务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110807 武警卫生勤务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110808 武警军事物流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"http://souky.eol.cn/profession_search.php?g&amp;shuoshi_type=%B2%BB%CF%DE&amp;sub=11%BE%FC%CA%C2%D1%A7&amp;lev2=1109%BE%FC%CA%C2%D7%B0%B1%B8%D1%A7&amp;order=down"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1109 军事装备学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110900 军事装备学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110902 军事装备实验学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110903 军事装备采购学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110901 军事装备论证学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110904 军事装备保障学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110905 军事装备管理学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"http://souky.eol.cn/school_recommended.php?g&amp;code=111000"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1110 军事训练学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111000 军事训练学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111001 联合训练学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111002 军兵种训练学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111003 军事教育学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"http://souky.eol.cn/profession_search.php?g&amp;shuoshi_type=%B2%BB%CF%DE&amp;sub=11%BE%FC%CA%C2%D1%A7&amp;lev2=1151%BE%FC%CA%C2%CB%B6%CA%BF&amp;order=down"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1151 军事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115100 军事硕士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115102 军队政治工作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115101 军事指挥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115103 军事后勤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115104 军事装备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374" w:type="dxa"/>
        <w:tblCellSpacing w:w="0" w:type="dxa"/>
        <w:tblInd w:w="0" w:type="dxa"/>
        <w:shd w:val="clear" w:color="auto" w:fill="EEC93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7"/>
        <w:gridCol w:w="8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00" w:type="dxa"/>
            <w:shd w:val="clear" w:color="auto" w:fill="E7E6E6" w:themeFill="background2"/>
            <w:tcMar>
              <w:left w:w="120" w:type="dxa"/>
            </w:tcMar>
            <w:vAlign w:val="center"/>
          </w:tcPr>
          <w:p>
            <w:pPr>
              <w:widowControl/>
              <w:shd w:val="clear" w:color="auto" w:fill="FFFFFF"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57150" cy="142875"/>
                  <wp:effectExtent l="0" t="0" r="0" b="9525"/>
                  <wp:docPr id="72" name="图片 72" descr="IMG_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0" w:name="12"/>
            <w:bookmarkEnd w:id="10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 </w:t>
            </w:r>
            <w:r>
              <w:rPr>
                <w:rStyle w:val="6"/>
                <w:rFonts w:hint="eastAsia" w:asciiTheme="minorEastAsia" w:hAnsiTheme="minorEastAsia" w:cstheme="minorEastAsia"/>
                <w:color w:val="CC0000"/>
                <w:kern w:val="0"/>
                <w:sz w:val="18"/>
                <w:szCs w:val="18"/>
                <w:lang w:bidi="ar"/>
              </w:rPr>
              <w:t>12 管理学</w:t>
            </w:r>
          </w:p>
        </w:tc>
        <w:tc>
          <w:tcPr>
            <w:tcW w:w="77" w:type="dxa"/>
            <w:shd w:val="clear" w:color="auto" w:fill="E7E6E6" w:themeFill="background2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47625" cy="247650"/>
                  <wp:effectExtent l="0" t="0" r="0" b="0"/>
                  <wp:docPr id="73" name="图片 73" descr="IMG_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shd w:val="clear" w:color="auto" w:fill="FFE599" w:themeFill="accent4" w:themeFillTint="66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403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0148" w:type="dxa"/>
              <w:jc w:val="center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37"/>
              <w:gridCol w:w="2537"/>
              <w:gridCol w:w="2537"/>
              <w:gridCol w:w="2537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"http://souky.eol.cn/profession_search.php?g&amp;shuoshi_type=%B2%BB%CF%DE&amp;sub=12%B9%DC%C0%ED%D1%A7&amp;lev2=1201%B9%DC%C0%ED%BF%C6%D1%A7%D3%EB%B9%A4%B3%CC&amp;order=down"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1201 管理科学与工程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120100 管理科学与工程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120101 现代管理理论及应用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120102 现代供应链与物流工程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shd w:val="clear" w:color="auto" w:fill="FFFFFF"/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120103 信息管理与信息系统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120104 复杂系统理论及应用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120105 信息管理与商务智能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120106 企业决策分析及战略规划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shd w:val="clear" w:color="auto" w:fill="FFFFFF"/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120107 金融工程与风险管理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"http://souky.eol.cn/school_recommended.php?g&amp;code=120121"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120121 营销与服务工程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"http://souky.eol.cn/school_recommended.php?g&amp;code=120122"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120122 金融工程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"http://souky.eol.cn/school_recommended.php?g&amp;code=120123"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120123 投融资决策与风险控制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shd w:val="clear" w:color="auto" w:fill="FFFFFF"/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"http://souky.eol.cn/school_recommended.php?g&amp;code=120124"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120124 物流与供应链管理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"http://souky.eol.cn/school_recommended.php?g&amp;code=120125"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120125 信息系统与电子商务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"http://souky.eol.cn/school_recommended.php?g&amp;code=120126"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120126 管理心理与行为科学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"http://souky.eol.cn/school_recommended.php?g&amp;code=1201J1"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1201J1 医药产业战略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shd w:val="clear" w:color="auto" w:fill="FFFFFF"/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"http://souky.eol.cn/school_recommended.php?g&amp;code=1201J2"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1201J2 医疗安全与风险管理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"http://souky.eol.cn/school_recommended.php?g&amp;code=1201J3"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1201J3 能源与气候经济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"http://souky.eol.cn/school_recommended.php?g&amp;code=1201J4"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1201J4 教育信息技术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"http://souky.eol.cn/school_recommended.php?g&amp;code=1201J8"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1201J8 知识产权与科技创新★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"http://souky.eol.cn/school_recommended.php?g&amp;code=1201Z0"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1201Z0 管理科学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"http://souky.eol.cn/school_recommended.php?g&amp;code=1201Z1"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1201Z1 电子商务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rPr>
                      <w:shd w:val="clear"/>
                    </w:rPr>
                    <w:fldChar w:fldCharType="begin"/>
                  </w:r>
                  <w:r>
                    <w:rPr>
                      <w:shd w:val="clear"/>
                    </w:rPr>
                    <w:instrText xml:space="preserve"> HYPERLINK "http://souky.eol.cn/school_recommended.php?g&amp;code=1201Z2" \t "http://www.eol.cn/html/ky/zyml/_blank" </w:instrText>
                  </w:r>
                  <w:r>
                    <w:rPr>
                      <w:shd w:val="clear"/>
                    </w:rP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  <w:shd w:val="clear"/>
                    </w:rPr>
                    <w:t>1201Z2 物流管理与工程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  <w:shd w:val="clear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"http://souky.eol.cn/school_recommended.php?g&amp;code=1201Z3"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1201Z3 网络知识管理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"http://souky.eol.cn/school_recommended.php?g&amp;code=1201Z4"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1201Z4 金融信息工程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1201Z7 能源战略与经济管理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both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120108 企业集成与企业资源规划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1201Z1 工程项目管理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1201Z6 医院管理与卫生政策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1201Z1 管理科学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  <w:lang w:val="en-US" w:eastAsia="zh-CN"/>
                    </w:rPr>
                    <w:t>1201Z2 体育管理学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1201Z3 管理系统工程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1201Z1 技术与创新管理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1201Z5 低碳经济与管理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1201Z2 工程管理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1201J1 工程财务与造价管理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1201Z4 工业工程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1201Z2 复杂装备研制管理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1201J6 安全科学与减灾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1201Z2 医药信息系统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1201Z4 物流管理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lang w:val="en-US" w:eastAsia="zh-CN"/>
                    </w:rPr>
                    <w:t xml:space="preserve"> 1201J3 质量工程与管理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"http://souky.eol.cn/profession_search.php?g&amp;shuoshi_type=%B2%BB%CF%DE&amp;sub=12%B9%DC%C0%ED%D1%A7&amp;lev2=1202%B9%A4%C9%CC%B9%DC%C0%ED&amp;order=down"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1202 工商管理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"http://souky.eol.cn/school_recommended.php?g&amp;code=120201"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120201 会计学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"http://souky.eol.cn/school_recommended.php?g&amp;code=120202"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120202 企业管理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"http://souky.eol.cn/school_recommended.php?g&amp;code=120203"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120203 旅游管理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"http://souky.eol.cn/school_recommended.php?g&amp;code=120204"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120204 技术经济及管理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120200 工商管理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120223 信用管理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120221 市场营销学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120226 体育经营管理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120224 电子商务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120222 财务管理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120220 市场营销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1202Z1 劳动资源管理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1202Z2 市场营销管理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1202Z3 财务学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1202Z4 金融工程管理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1202J1 信息资源管理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1202J2 项目管理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bidi="ar"/>
                    </w:rPr>
                    <w:t>1202J3 人力资源管理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120205 技术经济及管理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shd w:val="clear"/>
                      <w:lang w:bidi="ar"/>
                    </w:rPr>
                    <w:t>120206 物流与供应链管理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1202Z5 公司治理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1202J9 艺术市场管理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1202Z7 审计学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1202Z6 财务管理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1202Z8 媒体经营管理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1202J5 旅游资源规划与开发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1202z1 知识产权管理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1202J9 文化产业学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1202Z1 创业管理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1202Z2 会展与节事管理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1202Z3 酒店管理学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1202Z1 公司治理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1202Z1 跨国公司管理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1202Z3 审计学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1202Z1 营销管理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1202Z4 商务智能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1202Z1 知识产权管理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1202Z4 物流管理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1202Z1 公司金融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1202Z1 法商管理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1202Z1 公共关系学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1202Z2 文化创意产业管理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1202Z2 体育产业管理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1202J1 文化产业管理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1202Z1 知识产权与科技创新管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333333"/>
                      <w:kern w:val="0"/>
                      <w:sz w:val="18"/>
                      <w:szCs w:val="18"/>
                      <w:lang w:bidi="ar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"http://souky.eol.cn/profession_search.php?g&amp;shuoshi_type=%B2%BB%CF%DE&amp;sub=12%B9%DC%C0%ED%D1%A7&amp;lev2=1203%C5%A9%C1%D6%BE%AD%BC%C3%B9%DC%C0%ED&amp;order=down"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1203 农林经济管理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"http://souky.eol.cn/school_recommended.php?g&amp;code=120301"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120301 农业经济管理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"http://souky.eol.cn/school_recommended.php?g&amp;code=120302"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120302 林业经济管理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120300 农林经济管理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1203Z1 物流管理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1203Z2 农村发展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1203Z5 产业经济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1203Z3 农业技术经济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1203Z6 农业信息分析学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120321 农村金融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120322 农业信息管理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120303 产业经济与组织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1203J1 水利经济管理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1203J2 区域发展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1203Z4 教育管理与区域发展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"http://souky.eol.cn/profession_search.php?g&amp;shuoshi_type=%B2%BB%CF%DE&amp;sub=12%B9%DC%C0%ED%D1%A7&amp;lev2=1204%B9%AB%B9%B2%B9%DC%C0%ED&amp;order=down"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1204 公共管理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"http://souky.eol.cn/school_recommended.php?g&amp;code=120401"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120401 行政管理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"http://souky.eol.cn/school_recommended.php?g&amp;code=120402"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120402 社会医学与卫生事业管理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"http://souky.eol.cn/school_recommended.php?g&amp;code=120403"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120403 教育经济与管理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"http://souky.eol.cn/school_recommended.php?g&amp;code=120404"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120404 社会保障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"http://souky.eol.cn/school_recommended.php?g&amp;code=120405"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120405 土地资源管理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120400 公共管理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120420 健康管理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120421 知识产权与出版管理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120422 女性研究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1204Z1 公共财政与公共政策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1204Z2 公共组织与人力资源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1204J1 城乡发展与规划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1204J2 可持续发展管理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1204Z3 公共政策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1204Z4 土地行政与房地产管理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1204Z5 国际事务与全球治理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1204Z2 公共信息资源管理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1204Z2 电子政务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1204Z3 非传统安全管理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1204Z4 城市发展与管理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1204Z2 城市发展与管理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1204Z1 农村发展与管理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1204Z1 组织与人力资源管理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1204Z2 劳动关系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1204Z3 社区社会管理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1204J3 边疆学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1204Z2 城市管理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1204Z3 文化管理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1204Z2 政府预算管理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1204Z1 教师发展与管理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1204Z1 体育事业管理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1204Z2 非传统安全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1204Z3 电子政务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1204Z1 医院管理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1204Z4 卫生信息管理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1204J1 文化产业管理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1204J2 宏观质量管理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1204Z2 公共人力资源管理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1204Z2 海关管理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1204Z1 公共经济管理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"http://souky.eol.cn/profession_search.php?g&amp;shuoshi_type=%B2%BB%CF%DE&amp;sub=12%B9%DC%C0%ED%D1%A7&amp;lev2=1205%CD%BC%CA%E9%B9%DD%A1%A2%C7%E9%B1%A8%D3%EB%B5%B5%B0%B8%B9%DC%C0%ED&amp;order=down"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1205 图书馆、情报与档案管理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"http://souky.eol.cn/school_recommended.php?g&amp;code=120501"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120501 图书馆学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"http://souky.eol.cn/school_recommended.php?g&amp;code=120502"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120502 情报学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"http://souky.eol.cn/school_recommended.php?g&amp;code=120503"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120503 档案学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120500 图书情报与档案管理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1205Z1 信息资源管理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1205Z2 信息分析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color w:val="00B0F0"/>
                      <w:kern w:val="0"/>
                      <w:sz w:val="18"/>
                      <w:szCs w:val="18"/>
                      <w:lang w:eastAsia="zh-CN"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120520 图书馆情报与档案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eastAsia="zh-CN" w:bidi="ar"/>
                    </w:rPr>
                    <w:t>管理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1205Z3 民族文化遗产保护与开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1205Z1 商业分析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1205Z1 信息资源管理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1205J7 数据科学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1205Z1 出版发行学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1205Z2 信息资源管理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1205Z3 保密管理</w:t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"http://souky.eol.cn/profession_search.php?g&amp;shuoshi_type=%B2%BB%CF%DE&amp;sub=12%B9%DC%C0%ED%D1%A7&amp;lev2=1251%B9%A4%C9%CC%B9%DC%C0%ED%CB%B6%CA%BF&amp;order=down"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1251 工商管理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"http://souky.eol.cn/school_recommended.php?g&amp;code=125100"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125100 工商管理硕士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125101 财务管理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125102 企业营销与物流管理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125103 人力资源管理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125104 知识产权管理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"http://souky.eol.cn/school_recommended.php?g&amp;code=125105"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125105 旅游管理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"http://souky.eol.cn/school_recommended.php?g&amp;code=125106"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125106 金融管理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"http://souky.eol.cn/school_recommended.php?g&amp;code=125200"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1252 公共管理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125200 公共管理硕士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"http://souky.eol.cn/profession_search.php?g&amp;shuoshi_type=%B2%BB%CF%DE&amp;sub=12%B9%DC%C0%ED%D1%A7&amp;lev2=1253%BB%E1%BC%C6%CB%B6%CA%BF&amp;order=down"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1253 会计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"http://souky.eol.cn/school_recommended.php?g&amp;code=125300"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125300 会计硕士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"http://souky.eol.cn/school_recommended.php?g&amp;code=125301"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125301 CFO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"http://souky.eol.cn/school_recommended.php?g&amp;code=125302"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125302 CPA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"http://souky.eol.cn/school_recommended.php?g&amp;code=125303"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125303 管理会计与管理控制方向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"http://souky.eol.cn/school_recommended.php?g&amp;code=125304"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 125304 审计与企业内控方向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"http://souky.eol.cn/school_recommended.php?g&amp;code=125305"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125305 CFO方向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"http://souky.eol.cn/school_recommended.php?g&amp;code=125306"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125306 税务管理方向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"http://souky.eol.cn/school_recommended.php?g&amp;code=125307"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125307 高级金融分析与风险管理师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"http://souky.eol.cn/school_recommended.php?g&amp;code=125308"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125308 高级注册会计师方向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"http://souky.eol.cn/school_recommended.php?g&amp;code=125400"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1254 旅游管理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125400 旅游管理硕士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"http://souky.eol.cn/school_recommended.php?g&amp;code=125500"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1255 图书情报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53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125500 图书情报硕士</w:t>
                  </w: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37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10148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"http://souky.eol.cn/school_recommended.php?g&amp;code=125600"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1256 工程管理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widowControl/>
                    <w:jc w:val="left"/>
                  </w:pPr>
                  <w:r>
                    <w:rPr>
                      <w:rFonts w:hint="eastAsia"/>
                      <w:color w:val="00B0F0"/>
                    </w:rPr>
                    <w:t>125600 工程管理硕士</w:t>
                  </w: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  <w:tc>
                <w:tcPr>
                  <w:tcW w:w="2537" w:type="dxa"/>
                  <w:shd w:val="clear" w:color="auto" w:fill="CCE8CF" w:themeFill="background1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</w:tr>
          </w:tbl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303" w:type="dxa"/>
        <w:tblCellSpacing w:w="0" w:type="dxa"/>
        <w:tblInd w:w="-4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10303" w:type="dxa"/>
            <w:shd w:val="clear" w:color="auto" w:fill="auto"/>
            <w:vAlign w:val="center"/>
          </w:tcPr>
          <w:p>
            <w:pPr>
              <w:tabs>
                <w:tab w:val="left" w:pos="1290"/>
              </w:tabs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eastAsia="zh-CN"/>
              </w:rPr>
              <w:tab/>
            </w: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374" w:type="dxa"/>
        <w:tblCellSpacing w:w="0" w:type="dxa"/>
        <w:tblInd w:w="0" w:type="dxa"/>
        <w:shd w:val="clear" w:color="auto" w:fill="EEC93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77"/>
        <w:gridCol w:w="8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500" w:type="dxa"/>
            <w:shd w:val="clear" w:color="auto" w:fill="FFFFFF"/>
            <w:tcMar>
              <w:left w:w="120" w:type="dxa"/>
            </w:tcMar>
            <w:vAlign w:val="center"/>
          </w:tcPr>
          <w:p>
            <w:pPr>
              <w:widowControl/>
              <w:shd w:val="clear" w:color="auto" w:fill="FFFFFF"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57150" cy="142875"/>
                  <wp:effectExtent l="0" t="0" r="0" b="9525"/>
                  <wp:docPr id="74" name="图片 74" descr="IMG_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1" w:name="13"/>
            <w:bookmarkEnd w:id="11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 </w:t>
            </w:r>
            <w:r>
              <w:rPr>
                <w:rStyle w:val="6"/>
                <w:rFonts w:hint="eastAsia" w:asciiTheme="minorEastAsia" w:hAnsiTheme="minorEastAsia" w:cstheme="minorEastAsia"/>
                <w:color w:val="CC0000"/>
                <w:kern w:val="0"/>
                <w:sz w:val="18"/>
                <w:szCs w:val="18"/>
                <w:lang w:bidi="ar"/>
              </w:rPr>
              <w:t>13 艺术学</w:t>
            </w:r>
          </w:p>
        </w:tc>
        <w:tc>
          <w:tcPr>
            <w:tcW w:w="77" w:type="dxa"/>
            <w:shd w:val="clear" w:color="auto" w:fill="EEC93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drawing>
                <wp:inline distT="0" distB="0" distL="114300" distR="114300">
                  <wp:extent cx="47625" cy="247650"/>
                  <wp:effectExtent l="0" t="0" r="0" b="0"/>
                  <wp:docPr id="75" name="图片 75" descr="IMG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shd w:val="clear" w:color="auto" w:fill="FFE599" w:themeFill="accent4" w:themeFillTint="66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>
      <w:pPr>
        <w:rPr>
          <w:rFonts w:asciiTheme="minorEastAsia" w:hAnsiTheme="minorEastAsia" w:cstheme="minorEastAsia"/>
          <w:vanish/>
          <w:sz w:val="18"/>
          <w:szCs w:val="18"/>
        </w:rPr>
      </w:pPr>
    </w:p>
    <w:tbl>
      <w:tblPr>
        <w:tblStyle w:val="4"/>
        <w:tblW w:w="10403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4"/>
              <w:tblW w:w="10556" w:type="dxa"/>
              <w:jc w:val="center"/>
              <w:tblInd w:w="-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134"/>
              <w:gridCol w:w="2109"/>
              <w:gridCol w:w="2109"/>
              <w:gridCol w:w="2109"/>
              <w:gridCol w:w="2095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8461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"http://souky.eol.cn/profession_search.php?g&amp;shuoshi_type=%B2%BB%CF%DE&amp;sub=13%D2%D5%CA%F5%D1%A7&amp;lev2=1301%D2%D5%CA%F5%D1%A7%C0%ED%C2%DB&amp;order=down"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1301 艺术学理论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095" w:type="dxa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134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"http://souky.eol.cn/school_recommended.php?g&amp;code=130100"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130100 艺术学理论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10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"http://souky.eol.cn/school_recommended.php?g&amp;code=130101"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130101 艺术学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10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"http://souky.eol.cn/school_recommended.php?g&amp;code=1301J1"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1301J1 文化产业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10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"http://souky.eol.cn/school_recommended.php?g&amp;code=1301J3"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1301J3 艺术与科学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095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fldChar w:fldCharType="begin"/>
                  </w:r>
                  <w:r>
                    <w:instrText xml:space="preserve"> HYPERLINK "http://souky.eol.cn/school_recommended.php?g&amp;code=1301Z3"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1301Z3 传媒艺术学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134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1301J1 广播电视艺术理论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1301Z1 艺术史论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1301Z2 艺术批评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8461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tabs>
                      <w:tab w:val="center" w:pos="4215"/>
                    </w:tabs>
                    <w:jc w:val="left"/>
                    <w:rPr>
                      <w:rFonts w:hint="eastAsia" w:asciiTheme="minorEastAsia" w:hAnsiTheme="minorEastAsia" w:eastAsiaTheme="minorEastAsia" w:cstheme="minorEastAsia"/>
                      <w:color w:val="CC0000"/>
                      <w:sz w:val="18"/>
                      <w:szCs w:val="18"/>
                      <w:lang w:eastAsia="zh-CN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"http://souky.eol.cn/profession_search.php?g&amp;shuoshi_type=%B2%BB%CF%DE&amp;sub=13%D2%D5%CA%F5%D1%A7&amp;lev2=1302%D2%F4%C0%D6%D3%EB%CE%E8%B5%B8%D1%A7&amp;order=down"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1302 音乐与舞蹈学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  <w:lang w:eastAsia="zh-CN"/>
                    </w:rPr>
                    <w:tab/>
                  </w:r>
                </w:p>
              </w:tc>
              <w:tc>
                <w:tcPr>
                  <w:tcW w:w="2095" w:type="dxa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134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130200 音乐与舞蹈学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  <w:t>130221 音乐学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134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130201 音乐理论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130202 声乐表演艺术及其教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130203 钢琴表演艺术及其教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130204 作曲与作曲技术理论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134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1302Z2 舞蹈学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8461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"http://souky.eol.cn/profession_search.php?g&amp;shuoshi_type=%B2%BB%CF%DE&amp;sub=13%D2%D5%CA%F5%D1%A7&amp;lev2=1303%CF%B7%BE%E7%D3%EB%D3%B0%CA%D3%D1%A7&amp;order=down"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1303 戏剧与影视学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095" w:type="dxa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130300 戏剧与影视学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</w:t>
                  </w: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303L2 广播电视艺术学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1303L1 戏剧戏曲学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1303Z4 动画学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1303Z5 数字媒体艺术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130302 电影学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1303Z6 游戏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1303Z7 艺术与科学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1303Z1 播音主持艺术学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1303J7 艺术文化学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8461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"http://souky.eol.cn/profession_search.php?g&amp;shuoshi_type=%B2%BB%CF%DE&amp;sub=13%D2%D5%CA%F5%D1%A7&amp;lev2=1304%C3%C0%CA%F5%D1%A7&amp;order=down"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1304 美术学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095" w:type="dxa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134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130400 美术学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1304L1 美术学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1304Z1 美术学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130401 美术理论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130402 中国画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134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130403 油画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130404 设计艺术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1304Z2 绘画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1304Z3 数字艺术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1304Z4 公共艺术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134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1304Z5 油画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1304Z7 雕塑艺术学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1304J1 艺术经济学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1304J2 陶瓷知识产权保护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1304Z1 艺术设计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134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1304Z1 美术史论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1304Z3 造型艺术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1304Z4 中国书画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8461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"http://souky.eol.cn/profession_search.php?g&amp;shuoshi_type=%B2%BB%CF%DE&amp;sub=13%D2%D5%CA%F5%D1%A7&amp;lev2=1305%C9%E8%BC%C6%D1%A7&amp;order=down"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1305 设计学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095" w:type="dxa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130500 设计学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1305L1 设计艺术学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1305J1 信息艺术设计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>
                  <w:pPr>
                    <w:rPr>
                      <w:rFonts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130501 视觉传达设计研究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134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130502 工业设计研究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130503 数字媒体与交互设计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130504 公共空间艺术研究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130505 环境艺术设计研究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130506 设计理论研究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134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130507 动画创作与理论研究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130508 插图设计与版画研究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130520 广播电视艺术学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130521 美术学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1305Z2 建筑与城市设计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1305Z3 互动艺术与技术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  <w:shd w:val="clear"/>
                    </w:rPr>
                    <w:t>1305J4 数字媒体技术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ind w:firstLine="180" w:firstLineChars="100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1305J9 服装设计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1305J5 家具设计与工程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1305J6 木结构建筑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" w:hRule="atLeast"/>
                <w:jc w:val="center"/>
              </w:trPr>
              <w:tc>
                <w:tcPr>
                  <w:tcW w:w="213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1305Z1 陶瓷文化与设计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1305Z1 数字媒体艺术设计及理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  <w:t>1305Z1 动画艺术学</w:t>
                  </w:r>
                </w:p>
              </w:tc>
              <w:tc>
                <w:tcPr>
                  <w:tcW w:w="21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cstheme="minorEastAsia"/>
                      <w:color w:val="00B0F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8461" w:type="dxa"/>
                  <w:gridSpan w:val="4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color w:val="CC0000"/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HYPERLINK "http://souky.eol.cn/profession_search.php?g&amp;shuoshi_type=%B2%BB%CF%DE&amp;sub=13%D2%D5%CA%F5%D1%A7&amp;lev2=1351%D2%D5%CA%F5%CB%B6%CA%BF&amp;order=down"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　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t>1351 艺术 ★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CC0000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095" w:type="dxa"/>
                  <w:shd w:val="clear" w:color="auto" w:fill="F0F0F0"/>
                  <w:vAlign w:val="center"/>
                </w:tcPr>
                <w:p>
                  <w:pPr>
                    <w:widowControl/>
                    <w:jc w:val="left"/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134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Style w:val="8"/>
                      <w:rFonts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rPr>
                      <w:rFonts w:hint="eastAsia" w:asciiTheme="minorEastAsia" w:hAnsiTheme="minorEastAsia" w:cstheme="minorEastAsia"/>
                      <w:color w:val="333333"/>
                      <w:kern w:val="0"/>
                      <w:sz w:val="18"/>
                      <w:szCs w:val="18"/>
                      <w:lang w:bidi="ar"/>
                    </w:rPr>
                    <w:fldChar w:fldCharType="begin"/>
                  </w:r>
                  <w:r>
                    <w:rPr>
                      <w:rFonts w:hint="eastAsia" w:asciiTheme="minorEastAsia" w:hAnsiTheme="minorEastAsia" w:cstheme="minorEastAsia"/>
                      <w:color w:val="333333"/>
                      <w:kern w:val="0"/>
                      <w:sz w:val="18"/>
                      <w:szCs w:val="18"/>
                      <w:lang w:bidi="ar"/>
                    </w:rPr>
                    <w:instrText xml:space="preserve"> HYPERLINK "http://souky.eol.cn/school_recommended.php?g&amp;code=135101" \t "http://www.eol.cn/html/ky/zyml/_blank" </w:instrText>
                  </w:r>
                  <w:r>
                    <w:rPr>
                      <w:rFonts w:hint="eastAsia" w:asciiTheme="minorEastAsia" w:hAnsiTheme="minorEastAsia" w:cstheme="minorEastAsia"/>
                      <w:color w:val="333333"/>
                      <w:kern w:val="0"/>
                      <w:sz w:val="18"/>
                      <w:szCs w:val="18"/>
                      <w:lang w:bidi="ar"/>
                    </w:rP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135101 音乐</w:t>
                  </w:r>
                </w:p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333333"/>
                      <w:kern w:val="0"/>
                      <w:sz w:val="18"/>
                      <w:szCs w:val="18"/>
                      <w:lang w:bidi="ar"/>
                    </w:rPr>
                    <w:fldChar w:fldCharType="end"/>
                  </w:r>
                </w:p>
              </w:tc>
              <w:tc>
                <w:tcPr>
                  <w:tcW w:w="210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"http://souky.eol.cn/school_recommended.php?g&amp;code=135102"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135102 戏剧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10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"http://souky.eol.cn/school_recommended.php?g&amp;code=135103"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135103 戏曲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10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"http://souky.eol.cn/school_recommended.php?g&amp;code=135104"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135104 电影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095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B0F0"/>
                      <w:kern w:val="0"/>
                      <w:sz w:val="18"/>
                      <w:szCs w:val="18"/>
                      <w:lang w:bidi="ar"/>
                    </w:rPr>
                    <w:t>135100 艺术硕士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134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"http://souky.eol.cn/school_recommended.php?g&amp;code=135105"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135105 广播电视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10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"http://souky.eol.cn/school_recommended.php?g&amp;code=135106"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135106 舞蹈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10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"http://souky.eol.cn/school_recommended.php?g&amp;code=135107"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135107 美术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10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Theme="minorEastAsia" w:hAnsiTheme="minorEastAsia" w:cs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  <w:t>　</w:t>
                  </w:r>
                  <w:r>
                    <w:fldChar w:fldCharType="begin"/>
                  </w:r>
                  <w:r>
                    <w:instrText xml:space="preserve"> HYPERLINK "http://souky.eol.cn/school_recommended.php?g&amp;code=135108" \t "http://www.eol.cn/html/ky/zyml/_blank"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t>135108 艺术设计</w:t>
                  </w:r>
                  <w:r>
                    <w:rPr>
                      <w:rStyle w:val="8"/>
                      <w:rFonts w:hint="eastAsia" w:asciiTheme="minorEastAsia" w:hAnsiTheme="minorEastAsia" w:cstheme="minorEastAsia"/>
                      <w:color w:val="333333"/>
                      <w:sz w:val="18"/>
                      <w:szCs w:val="18"/>
                      <w:u w:val="none"/>
                    </w:rPr>
                    <w:fldChar w:fldCharType="end"/>
                  </w:r>
                </w:p>
              </w:tc>
              <w:tc>
                <w:tcPr>
                  <w:tcW w:w="2095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134" w:type="dxa"/>
                  <w:shd w:val="clear" w:color="auto" w:fill="FFFFFF"/>
                  <w:vAlign w:val="center"/>
                </w:tcPr>
                <w:p>
                  <w:pPr>
                    <w:widowControl/>
                    <w:ind w:firstLine="180" w:firstLineChars="100"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10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10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10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095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2134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10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10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109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  <w:tc>
                <w:tcPr>
                  <w:tcW w:w="2095" w:type="dxa"/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cstheme="minorEastAsia"/>
                      <w:kern w:val="0"/>
                      <w:sz w:val="18"/>
                      <w:szCs w:val="18"/>
                      <w:lang w:bidi="ar"/>
                    </w:rPr>
                  </w:pPr>
                </w:p>
              </w:tc>
            </w:tr>
          </w:tbl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0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cstheme="minorEastAsia"/>
          <w:sz w:val="18"/>
          <w:szCs w:val="18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yfMca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A70290"/>
    <w:rsid w:val="000C55E6"/>
    <w:rsid w:val="00726E5F"/>
    <w:rsid w:val="007939AE"/>
    <w:rsid w:val="008C5581"/>
    <w:rsid w:val="00CC7B2B"/>
    <w:rsid w:val="00CF1FA7"/>
    <w:rsid w:val="00CF3FDB"/>
    <w:rsid w:val="012A595D"/>
    <w:rsid w:val="01391CED"/>
    <w:rsid w:val="013B581E"/>
    <w:rsid w:val="01B8276C"/>
    <w:rsid w:val="02201395"/>
    <w:rsid w:val="023366E2"/>
    <w:rsid w:val="023B5130"/>
    <w:rsid w:val="02697DE0"/>
    <w:rsid w:val="026F2EFA"/>
    <w:rsid w:val="02B07022"/>
    <w:rsid w:val="02E1537D"/>
    <w:rsid w:val="02FB3B93"/>
    <w:rsid w:val="03001286"/>
    <w:rsid w:val="030E1FBF"/>
    <w:rsid w:val="033C2531"/>
    <w:rsid w:val="03433424"/>
    <w:rsid w:val="03E73291"/>
    <w:rsid w:val="045D748E"/>
    <w:rsid w:val="05145C86"/>
    <w:rsid w:val="05516945"/>
    <w:rsid w:val="055476E5"/>
    <w:rsid w:val="05620742"/>
    <w:rsid w:val="05760BF1"/>
    <w:rsid w:val="05C05CB1"/>
    <w:rsid w:val="063B060F"/>
    <w:rsid w:val="073D0A91"/>
    <w:rsid w:val="07625544"/>
    <w:rsid w:val="07725C06"/>
    <w:rsid w:val="07B33BCE"/>
    <w:rsid w:val="08936982"/>
    <w:rsid w:val="08E8055E"/>
    <w:rsid w:val="09250AFB"/>
    <w:rsid w:val="092B026B"/>
    <w:rsid w:val="09BA430C"/>
    <w:rsid w:val="0A3B266A"/>
    <w:rsid w:val="0B054919"/>
    <w:rsid w:val="0B1F458B"/>
    <w:rsid w:val="0BBA4B16"/>
    <w:rsid w:val="0BDB3AEE"/>
    <w:rsid w:val="0BF943FE"/>
    <w:rsid w:val="0C5F4AA1"/>
    <w:rsid w:val="0C9E74A2"/>
    <w:rsid w:val="0CB52DDA"/>
    <w:rsid w:val="0CE56895"/>
    <w:rsid w:val="0D6A1873"/>
    <w:rsid w:val="0DBF6D63"/>
    <w:rsid w:val="0DCF5D2C"/>
    <w:rsid w:val="0DDE5A9D"/>
    <w:rsid w:val="0E5A5C23"/>
    <w:rsid w:val="0EB848CD"/>
    <w:rsid w:val="0F1603CA"/>
    <w:rsid w:val="0F2C01A9"/>
    <w:rsid w:val="0F492D64"/>
    <w:rsid w:val="0F9A119C"/>
    <w:rsid w:val="1084163D"/>
    <w:rsid w:val="10AE07EB"/>
    <w:rsid w:val="10B909B4"/>
    <w:rsid w:val="10CC0E6E"/>
    <w:rsid w:val="10EA073C"/>
    <w:rsid w:val="10F81669"/>
    <w:rsid w:val="110C62F4"/>
    <w:rsid w:val="11127429"/>
    <w:rsid w:val="11EA5305"/>
    <w:rsid w:val="12A5553A"/>
    <w:rsid w:val="12D36291"/>
    <w:rsid w:val="130E4E6F"/>
    <w:rsid w:val="1318627A"/>
    <w:rsid w:val="133042F8"/>
    <w:rsid w:val="13817839"/>
    <w:rsid w:val="139363A0"/>
    <w:rsid w:val="13A334FB"/>
    <w:rsid w:val="13AE3028"/>
    <w:rsid w:val="13C55EA2"/>
    <w:rsid w:val="13C77488"/>
    <w:rsid w:val="140F61BC"/>
    <w:rsid w:val="14202BCF"/>
    <w:rsid w:val="14366B46"/>
    <w:rsid w:val="14743888"/>
    <w:rsid w:val="14787C2A"/>
    <w:rsid w:val="14944BD6"/>
    <w:rsid w:val="15127711"/>
    <w:rsid w:val="1568439D"/>
    <w:rsid w:val="157C6C32"/>
    <w:rsid w:val="15F61C8E"/>
    <w:rsid w:val="16372A45"/>
    <w:rsid w:val="16EE3B91"/>
    <w:rsid w:val="171C788F"/>
    <w:rsid w:val="17622843"/>
    <w:rsid w:val="17AF121B"/>
    <w:rsid w:val="17D6037C"/>
    <w:rsid w:val="18072784"/>
    <w:rsid w:val="182A5C27"/>
    <w:rsid w:val="18305C13"/>
    <w:rsid w:val="18497AF1"/>
    <w:rsid w:val="184B4E65"/>
    <w:rsid w:val="184E0F30"/>
    <w:rsid w:val="189F2838"/>
    <w:rsid w:val="18D420C8"/>
    <w:rsid w:val="18DA1F14"/>
    <w:rsid w:val="18DC23AF"/>
    <w:rsid w:val="19280795"/>
    <w:rsid w:val="19706E94"/>
    <w:rsid w:val="1A85481A"/>
    <w:rsid w:val="1B7109A0"/>
    <w:rsid w:val="1B9F2398"/>
    <w:rsid w:val="1BF23B10"/>
    <w:rsid w:val="1C055053"/>
    <w:rsid w:val="1C217E4D"/>
    <w:rsid w:val="1C624C01"/>
    <w:rsid w:val="1C956B9B"/>
    <w:rsid w:val="1CD96B60"/>
    <w:rsid w:val="1D562608"/>
    <w:rsid w:val="1E507384"/>
    <w:rsid w:val="1E65283E"/>
    <w:rsid w:val="1EB74123"/>
    <w:rsid w:val="1EB829C6"/>
    <w:rsid w:val="1EC26774"/>
    <w:rsid w:val="20040C64"/>
    <w:rsid w:val="20083633"/>
    <w:rsid w:val="20363E98"/>
    <w:rsid w:val="20980739"/>
    <w:rsid w:val="20FD7DA3"/>
    <w:rsid w:val="20FE4B2B"/>
    <w:rsid w:val="210628DF"/>
    <w:rsid w:val="211168AC"/>
    <w:rsid w:val="213F6663"/>
    <w:rsid w:val="214179F9"/>
    <w:rsid w:val="21B84AE1"/>
    <w:rsid w:val="22390AA0"/>
    <w:rsid w:val="2301743E"/>
    <w:rsid w:val="232B4AC0"/>
    <w:rsid w:val="233D553D"/>
    <w:rsid w:val="23401690"/>
    <w:rsid w:val="23565BD1"/>
    <w:rsid w:val="235865A7"/>
    <w:rsid w:val="23893D24"/>
    <w:rsid w:val="23937F2E"/>
    <w:rsid w:val="239859CF"/>
    <w:rsid w:val="23B321E7"/>
    <w:rsid w:val="23C60AEF"/>
    <w:rsid w:val="23CB3E8A"/>
    <w:rsid w:val="24062386"/>
    <w:rsid w:val="24606479"/>
    <w:rsid w:val="24893A21"/>
    <w:rsid w:val="24A70290"/>
    <w:rsid w:val="24DC7EAD"/>
    <w:rsid w:val="25080F6B"/>
    <w:rsid w:val="261B02E6"/>
    <w:rsid w:val="26260C53"/>
    <w:rsid w:val="26503FB2"/>
    <w:rsid w:val="266046FC"/>
    <w:rsid w:val="269B7BFD"/>
    <w:rsid w:val="26BE7D72"/>
    <w:rsid w:val="26C4081A"/>
    <w:rsid w:val="2724049A"/>
    <w:rsid w:val="279F7AC1"/>
    <w:rsid w:val="27C01F0F"/>
    <w:rsid w:val="27D12F53"/>
    <w:rsid w:val="27D74B4D"/>
    <w:rsid w:val="27F26362"/>
    <w:rsid w:val="27F36D46"/>
    <w:rsid w:val="28540228"/>
    <w:rsid w:val="286C4648"/>
    <w:rsid w:val="287D7818"/>
    <w:rsid w:val="28CB4ABD"/>
    <w:rsid w:val="293F2E38"/>
    <w:rsid w:val="2A3D599D"/>
    <w:rsid w:val="2ACB469D"/>
    <w:rsid w:val="2B2276CD"/>
    <w:rsid w:val="2BF574A3"/>
    <w:rsid w:val="2C3B2859"/>
    <w:rsid w:val="2C3B7F98"/>
    <w:rsid w:val="2C91658B"/>
    <w:rsid w:val="2D121382"/>
    <w:rsid w:val="2D7010B5"/>
    <w:rsid w:val="2D8C3938"/>
    <w:rsid w:val="2D9241D0"/>
    <w:rsid w:val="2DFA5B06"/>
    <w:rsid w:val="2E0734A6"/>
    <w:rsid w:val="2EC10616"/>
    <w:rsid w:val="2F763DAE"/>
    <w:rsid w:val="2FC60B7D"/>
    <w:rsid w:val="30357780"/>
    <w:rsid w:val="307568C2"/>
    <w:rsid w:val="30C479F2"/>
    <w:rsid w:val="30CC0D0B"/>
    <w:rsid w:val="30D032B1"/>
    <w:rsid w:val="31130433"/>
    <w:rsid w:val="313D5CED"/>
    <w:rsid w:val="31BC73ED"/>
    <w:rsid w:val="321D313D"/>
    <w:rsid w:val="32462F9C"/>
    <w:rsid w:val="32637C4A"/>
    <w:rsid w:val="32693CEB"/>
    <w:rsid w:val="32A22A2A"/>
    <w:rsid w:val="32AA4A46"/>
    <w:rsid w:val="33733DE7"/>
    <w:rsid w:val="33753F02"/>
    <w:rsid w:val="33AF0911"/>
    <w:rsid w:val="33D349D6"/>
    <w:rsid w:val="33E62C96"/>
    <w:rsid w:val="34422D19"/>
    <w:rsid w:val="34804929"/>
    <w:rsid w:val="34DA1F49"/>
    <w:rsid w:val="355F3379"/>
    <w:rsid w:val="356467C5"/>
    <w:rsid w:val="35D10D84"/>
    <w:rsid w:val="3605559A"/>
    <w:rsid w:val="36123831"/>
    <w:rsid w:val="361D5F89"/>
    <w:rsid w:val="36654B67"/>
    <w:rsid w:val="369872ED"/>
    <w:rsid w:val="369C267B"/>
    <w:rsid w:val="36E943B8"/>
    <w:rsid w:val="37963856"/>
    <w:rsid w:val="37CF14C2"/>
    <w:rsid w:val="3878080C"/>
    <w:rsid w:val="38DA195B"/>
    <w:rsid w:val="391735D6"/>
    <w:rsid w:val="39300E28"/>
    <w:rsid w:val="39302026"/>
    <w:rsid w:val="39B73A23"/>
    <w:rsid w:val="3A2B666B"/>
    <w:rsid w:val="3A392C6D"/>
    <w:rsid w:val="3A6C740D"/>
    <w:rsid w:val="3AB22D0F"/>
    <w:rsid w:val="3AC65597"/>
    <w:rsid w:val="3AFB4B98"/>
    <w:rsid w:val="3B487FCE"/>
    <w:rsid w:val="3B872121"/>
    <w:rsid w:val="3BB3064D"/>
    <w:rsid w:val="3C041431"/>
    <w:rsid w:val="3C26315A"/>
    <w:rsid w:val="3C566D7C"/>
    <w:rsid w:val="3CE20B19"/>
    <w:rsid w:val="3CFA6095"/>
    <w:rsid w:val="3D3E79A7"/>
    <w:rsid w:val="3D77076E"/>
    <w:rsid w:val="3D7E29CB"/>
    <w:rsid w:val="3DC42DA8"/>
    <w:rsid w:val="3DE36B70"/>
    <w:rsid w:val="3DFE4A10"/>
    <w:rsid w:val="3E3C1460"/>
    <w:rsid w:val="3E4E00F3"/>
    <w:rsid w:val="3F064B1C"/>
    <w:rsid w:val="3F0E6923"/>
    <w:rsid w:val="3F121202"/>
    <w:rsid w:val="3F160929"/>
    <w:rsid w:val="3F2871D6"/>
    <w:rsid w:val="3F951455"/>
    <w:rsid w:val="3FA63859"/>
    <w:rsid w:val="400D3BB1"/>
    <w:rsid w:val="405A4D6F"/>
    <w:rsid w:val="40AA262B"/>
    <w:rsid w:val="40B10E6D"/>
    <w:rsid w:val="40F05368"/>
    <w:rsid w:val="41945363"/>
    <w:rsid w:val="42202927"/>
    <w:rsid w:val="426A4112"/>
    <w:rsid w:val="42B112D7"/>
    <w:rsid w:val="43F32FB3"/>
    <w:rsid w:val="44045FA1"/>
    <w:rsid w:val="445F7819"/>
    <w:rsid w:val="44B13D27"/>
    <w:rsid w:val="453D4A91"/>
    <w:rsid w:val="45EB443A"/>
    <w:rsid w:val="45FB2CEA"/>
    <w:rsid w:val="46183543"/>
    <w:rsid w:val="46191E10"/>
    <w:rsid w:val="461A7549"/>
    <w:rsid w:val="46320C83"/>
    <w:rsid w:val="464005DA"/>
    <w:rsid w:val="46C63E51"/>
    <w:rsid w:val="46ED7964"/>
    <w:rsid w:val="470438EA"/>
    <w:rsid w:val="470C10F9"/>
    <w:rsid w:val="483A0C04"/>
    <w:rsid w:val="48A2162D"/>
    <w:rsid w:val="48CA3B87"/>
    <w:rsid w:val="49EA408C"/>
    <w:rsid w:val="4A4A2293"/>
    <w:rsid w:val="4AD71D89"/>
    <w:rsid w:val="4ADC0545"/>
    <w:rsid w:val="4AEA2379"/>
    <w:rsid w:val="4B285890"/>
    <w:rsid w:val="4B6E4983"/>
    <w:rsid w:val="4C593371"/>
    <w:rsid w:val="4C5E18D9"/>
    <w:rsid w:val="4C61470B"/>
    <w:rsid w:val="4CD501B5"/>
    <w:rsid w:val="4CD55336"/>
    <w:rsid w:val="4DA925C8"/>
    <w:rsid w:val="4DCD467A"/>
    <w:rsid w:val="4DDD58AF"/>
    <w:rsid w:val="4E1C660C"/>
    <w:rsid w:val="4E1D291E"/>
    <w:rsid w:val="4E2C00D7"/>
    <w:rsid w:val="4E4F2DA8"/>
    <w:rsid w:val="4E8F63B9"/>
    <w:rsid w:val="4F4C7347"/>
    <w:rsid w:val="4F951847"/>
    <w:rsid w:val="4FCA313D"/>
    <w:rsid w:val="4FE438B1"/>
    <w:rsid w:val="500E3059"/>
    <w:rsid w:val="50351F3A"/>
    <w:rsid w:val="503625D2"/>
    <w:rsid w:val="50555A2E"/>
    <w:rsid w:val="50F750A9"/>
    <w:rsid w:val="51D667A3"/>
    <w:rsid w:val="52745E93"/>
    <w:rsid w:val="52F8487A"/>
    <w:rsid w:val="5351619A"/>
    <w:rsid w:val="535A5CC8"/>
    <w:rsid w:val="53DB6D98"/>
    <w:rsid w:val="54557C3B"/>
    <w:rsid w:val="54974134"/>
    <w:rsid w:val="54B64766"/>
    <w:rsid w:val="550D110B"/>
    <w:rsid w:val="55317F77"/>
    <w:rsid w:val="55535071"/>
    <w:rsid w:val="55B91DAC"/>
    <w:rsid w:val="55C61A40"/>
    <w:rsid w:val="56281635"/>
    <w:rsid w:val="56572ECB"/>
    <w:rsid w:val="566B14F9"/>
    <w:rsid w:val="566B6801"/>
    <w:rsid w:val="5680133C"/>
    <w:rsid w:val="568159A0"/>
    <w:rsid w:val="56CE4B0E"/>
    <w:rsid w:val="57211E1F"/>
    <w:rsid w:val="57A61A1D"/>
    <w:rsid w:val="57EB15FA"/>
    <w:rsid w:val="583E731C"/>
    <w:rsid w:val="58AA0CA0"/>
    <w:rsid w:val="58AF5E57"/>
    <w:rsid w:val="58D34A5F"/>
    <w:rsid w:val="58F35F82"/>
    <w:rsid w:val="59222759"/>
    <w:rsid w:val="5953617A"/>
    <w:rsid w:val="5980739F"/>
    <w:rsid w:val="59834E6F"/>
    <w:rsid w:val="5B0949D6"/>
    <w:rsid w:val="5B485166"/>
    <w:rsid w:val="5C0D550D"/>
    <w:rsid w:val="5C10285F"/>
    <w:rsid w:val="5C1378CD"/>
    <w:rsid w:val="5C150538"/>
    <w:rsid w:val="5C237B1D"/>
    <w:rsid w:val="5C4B25D6"/>
    <w:rsid w:val="5C573FB7"/>
    <w:rsid w:val="5D105403"/>
    <w:rsid w:val="5D2A47DB"/>
    <w:rsid w:val="5DBD64D6"/>
    <w:rsid w:val="5DCB4576"/>
    <w:rsid w:val="5E097923"/>
    <w:rsid w:val="5E3B0D2F"/>
    <w:rsid w:val="5E6254D0"/>
    <w:rsid w:val="5EB13BBF"/>
    <w:rsid w:val="5EDB0C6B"/>
    <w:rsid w:val="5F1B4CAE"/>
    <w:rsid w:val="5F86437B"/>
    <w:rsid w:val="5FB778EB"/>
    <w:rsid w:val="5FBB4EEE"/>
    <w:rsid w:val="5FD31ECC"/>
    <w:rsid w:val="601953AA"/>
    <w:rsid w:val="60400DE0"/>
    <w:rsid w:val="60537BAA"/>
    <w:rsid w:val="60775A40"/>
    <w:rsid w:val="60BF65FC"/>
    <w:rsid w:val="60DC6AB8"/>
    <w:rsid w:val="60F460D3"/>
    <w:rsid w:val="616D750D"/>
    <w:rsid w:val="61D151BF"/>
    <w:rsid w:val="628C55EA"/>
    <w:rsid w:val="62D37C52"/>
    <w:rsid w:val="630406E0"/>
    <w:rsid w:val="634B2194"/>
    <w:rsid w:val="63C05ED7"/>
    <w:rsid w:val="63EE45E7"/>
    <w:rsid w:val="63F4259E"/>
    <w:rsid w:val="64207DBE"/>
    <w:rsid w:val="64775EA0"/>
    <w:rsid w:val="64C43E31"/>
    <w:rsid w:val="65381D7B"/>
    <w:rsid w:val="657645D6"/>
    <w:rsid w:val="65C279CE"/>
    <w:rsid w:val="65EE5807"/>
    <w:rsid w:val="66246496"/>
    <w:rsid w:val="667232A7"/>
    <w:rsid w:val="66D37FA7"/>
    <w:rsid w:val="67933131"/>
    <w:rsid w:val="67B7726E"/>
    <w:rsid w:val="67BF4F10"/>
    <w:rsid w:val="68092E11"/>
    <w:rsid w:val="68376271"/>
    <w:rsid w:val="68567561"/>
    <w:rsid w:val="686B1EF5"/>
    <w:rsid w:val="689E6ECC"/>
    <w:rsid w:val="68AC7E0B"/>
    <w:rsid w:val="68DC54CA"/>
    <w:rsid w:val="68F64129"/>
    <w:rsid w:val="6976020C"/>
    <w:rsid w:val="697C2598"/>
    <w:rsid w:val="698A01E9"/>
    <w:rsid w:val="6A81390E"/>
    <w:rsid w:val="6AE80F81"/>
    <w:rsid w:val="6B0726A0"/>
    <w:rsid w:val="6BED78BA"/>
    <w:rsid w:val="6C48118E"/>
    <w:rsid w:val="6CD40F38"/>
    <w:rsid w:val="6CF519A1"/>
    <w:rsid w:val="6D383CCC"/>
    <w:rsid w:val="6DCF386A"/>
    <w:rsid w:val="6E863967"/>
    <w:rsid w:val="70791048"/>
    <w:rsid w:val="708F593F"/>
    <w:rsid w:val="70B24E19"/>
    <w:rsid w:val="70B608DB"/>
    <w:rsid w:val="71BA468B"/>
    <w:rsid w:val="71F8322A"/>
    <w:rsid w:val="72234FFA"/>
    <w:rsid w:val="722D5F67"/>
    <w:rsid w:val="72D66B30"/>
    <w:rsid w:val="73896FE6"/>
    <w:rsid w:val="73F45A9F"/>
    <w:rsid w:val="74AB3B4A"/>
    <w:rsid w:val="75012536"/>
    <w:rsid w:val="75690D33"/>
    <w:rsid w:val="75A02648"/>
    <w:rsid w:val="75B336E8"/>
    <w:rsid w:val="75BA0552"/>
    <w:rsid w:val="766B2974"/>
    <w:rsid w:val="768E211E"/>
    <w:rsid w:val="76F84F0A"/>
    <w:rsid w:val="7717700B"/>
    <w:rsid w:val="77790F47"/>
    <w:rsid w:val="77977E6D"/>
    <w:rsid w:val="77E43D95"/>
    <w:rsid w:val="78884111"/>
    <w:rsid w:val="78A7019E"/>
    <w:rsid w:val="78B15BB8"/>
    <w:rsid w:val="7925420C"/>
    <w:rsid w:val="79D56CC7"/>
    <w:rsid w:val="7A7E143E"/>
    <w:rsid w:val="7A9B4AB0"/>
    <w:rsid w:val="7AB621B4"/>
    <w:rsid w:val="7AD10077"/>
    <w:rsid w:val="7AEA046B"/>
    <w:rsid w:val="7B110D75"/>
    <w:rsid w:val="7BF75A3E"/>
    <w:rsid w:val="7C0C4B32"/>
    <w:rsid w:val="7C5B50D6"/>
    <w:rsid w:val="7C614466"/>
    <w:rsid w:val="7C8F0FCA"/>
    <w:rsid w:val="7DAA717E"/>
    <w:rsid w:val="7DD12B8C"/>
    <w:rsid w:val="7DE3065F"/>
    <w:rsid w:val="7DF87163"/>
    <w:rsid w:val="7E473969"/>
    <w:rsid w:val="7E7F56A5"/>
    <w:rsid w:val="7EC645B4"/>
    <w:rsid w:val="7EF90EDD"/>
    <w:rsid w:val="7F28463D"/>
    <w:rsid w:val="7F90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17314</Words>
  <Characters>98696</Characters>
  <Lines>822</Lines>
  <Paragraphs>231</Paragraphs>
  <TotalTime>432</TotalTime>
  <ScaleCrop>false</ScaleCrop>
  <LinksUpToDate>false</LinksUpToDate>
  <CharactersWithSpaces>115779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2018-11-15T07:12:00Z</dcterms:created>
  <dc:creator>db拽拽</dc:creator>
  <cp:lastModifiedBy>db拽拽</cp:lastModifiedBy>
  <dcterms:modified xsi:type="dcterms:W3CDTF">2019-05-06T09:24:41Z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